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744B" w:rsidRPr="00FA744B" w:rsidRDefault="00FA744B" w:rsidP="00FA744B">
      <w:pPr>
        <w:widowControl/>
        <w:autoSpaceDE/>
        <w:autoSpaceDN/>
        <w:adjustRightInd/>
        <w:spacing w:line="288" w:lineRule="atLeast"/>
        <w:jc w:val="center"/>
        <w:textAlignment w:val="baseline"/>
        <w:rPr>
          <w:rFonts w:ascii="Arial" w:eastAsia="Times New Roman" w:hAnsi="Arial" w:cs="Arial"/>
          <w:color w:val="3C3C3C"/>
          <w:sz w:val="36"/>
          <w:szCs w:val="36"/>
          <w:shd w:val="clear" w:color="auto" w:fill="FFFFFF"/>
          <w:lang w:eastAsia="ru-RU"/>
        </w:rPr>
      </w:pPr>
      <w:r w:rsidRPr="00FA744B">
        <w:rPr>
          <w:rFonts w:ascii="Arial" w:eastAsia="Times New Roman" w:hAnsi="Arial" w:cs="Arial"/>
          <w:color w:val="3C3C3C"/>
          <w:sz w:val="36"/>
          <w:szCs w:val="36"/>
          <w:shd w:val="clear" w:color="auto" w:fill="FFFFFF"/>
          <w:lang w:eastAsia="ru-RU"/>
        </w:rPr>
        <w:t>МИНИСТЕРСТВО ЗДРАВООХРАНЕНИЯ И СОЦИАЛЬНОГО РАЗВИТИЯ</w:t>
      </w:r>
      <w:r w:rsidRPr="00FA744B">
        <w:rPr>
          <w:rFonts w:ascii="Arial" w:eastAsia="Times New Roman" w:hAnsi="Arial" w:cs="Arial"/>
          <w:color w:val="3C3C3C"/>
          <w:sz w:val="36"/>
          <w:lang w:eastAsia="ru-RU"/>
        </w:rPr>
        <w:t> </w:t>
      </w:r>
      <w:r w:rsidRPr="00FA744B">
        <w:rPr>
          <w:rFonts w:ascii="Arial" w:eastAsia="Times New Roman" w:hAnsi="Arial" w:cs="Arial"/>
          <w:color w:val="3C3C3C"/>
          <w:sz w:val="36"/>
          <w:szCs w:val="36"/>
          <w:shd w:val="clear" w:color="auto" w:fill="FFFFFF"/>
          <w:lang w:eastAsia="ru-RU"/>
        </w:rPr>
        <w:br/>
        <w:t>РОССИЙСКОЙ ФЕДЕРАЦИИ</w:t>
      </w:r>
    </w:p>
    <w:p w:rsidR="00FA744B" w:rsidRPr="00FA744B" w:rsidRDefault="00FA744B" w:rsidP="00FA744B">
      <w:pPr>
        <w:widowControl/>
        <w:autoSpaceDE/>
        <w:autoSpaceDN/>
        <w:adjustRightInd/>
        <w:spacing w:line="288" w:lineRule="atLeast"/>
        <w:jc w:val="center"/>
        <w:textAlignment w:val="baseline"/>
        <w:rPr>
          <w:rFonts w:ascii="Arial" w:eastAsia="Times New Roman" w:hAnsi="Arial" w:cs="Arial"/>
          <w:color w:val="3C3C3C"/>
          <w:sz w:val="36"/>
          <w:szCs w:val="36"/>
          <w:shd w:val="clear" w:color="auto" w:fill="FFFFFF"/>
          <w:lang w:eastAsia="ru-RU"/>
        </w:rPr>
      </w:pPr>
      <w:r w:rsidRPr="00FA744B">
        <w:rPr>
          <w:rFonts w:ascii="Arial" w:eastAsia="Times New Roman" w:hAnsi="Arial" w:cs="Arial"/>
          <w:color w:val="3C3C3C"/>
          <w:sz w:val="36"/>
          <w:szCs w:val="36"/>
          <w:shd w:val="clear" w:color="auto" w:fill="FFFFFF"/>
          <w:lang w:eastAsia="ru-RU"/>
        </w:rPr>
        <w:t>ПРИКАЗ</w:t>
      </w:r>
    </w:p>
    <w:p w:rsidR="00FA744B" w:rsidRPr="00FA744B" w:rsidRDefault="00FA744B" w:rsidP="00FA744B">
      <w:pPr>
        <w:widowControl/>
        <w:autoSpaceDE/>
        <w:autoSpaceDN/>
        <w:adjustRightInd/>
        <w:spacing w:line="288" w:lineRule="atLeast"/>
        <w:jc w:val="center"/>
        <w:textAlignment w:val="baseline"/>
        <w:rPr>
          <w:rFonts w:ascii="Arial" w:eastAsia="Times New Roman" w:hAnsi="Arial" w:cs="Arial"/>
          <w:color w:val="3C3C3C"/>
          <w:sz w:val="36"/>
          <w:szCs w:val="36"/>
          <w:shd w:val="clear" w:color="auto" w:fill="FFFFFF"/>
          <w:lang w:eastAsia="ru-RU"/>
        </w:rPr>
      </w:pPr>
      <w:r w:rsidRPr="00FA744B">
        <w:rPr>
          <w:rFonts w:ascii="Arial" w:eastAsia="Times New Roman" w:hAnsi="Arial" w:cs="Arial"/>
          <w:color w:val="3C3C3C"/>
          <w:sz w:val="36"/>
          <w:szCs w:val="36"/>
          <w:shd w:val="clear" w:color="auto" w:fill="FFFFFF"/>
          <w:lang w:eastAsia="ru-RU"/>
        </w:rPr>
        <w:t>от 27 января 2006 года N 40</w:t>
      </w:r>
      <w:r w:rsidRPr="00FA744B">
        <w:rPr>
          <w:rFonts w:ascii="Arial" w:eastAsia="Times New Roman" w:hAnsi="Arial" w:cs="Arial"/>
          <w:color w:val="3C3C3C"/>
          <w:sz w:val="36"/>
          <w:lang w:eastAsia="ru-RU"/>
        </w:rPr>
        <w:t> </w:t>
      </w:r>
    </w:p>
    <w:p w:rsidR="00FA744B" w:rsidRPr="00FA744B" w:rsidRDefault="00FA744B" w:rsidP="00FA744B">
      <w:pPr>
        <w:widowControl/>
        <w:autoSpaceDE/>
        <w:autoSpaceDN/>
        <w:adjustRightInd/>
        <w:spacing w:line="288" w:lineRule="atLeast"/>
        <w:jc w:val="center"/>
        <w:textAlignment w:val="baseline"/>
        <w:rPr>
          <w:rFonts w:ascii="Arial" w:eastAsia="Times New Roman" w:hAnsi="Arial" w:cs="Arial"/>
          <w:color w:val="3C3C3C"/>
          <w:sz w:val="36"/>
          <w:szCs w:val="36"/>
          <w:shd w:val="clear" w:color="auto" w:fill="FFFFFF"/>
          <w:lang w:eastAsia="ru-RU"/>
        </w:rPr>
      </w:pPr>
      <w:r w:rsidRPr="00FA744B">
        <w:rPr>
          <w:rFonts w:ascii="Arial" w:eastAsia="Times New Roman" w:hAnsi="Arial" w:cs="Arial"/>
          <w:color w:val="3C3C3C"/>
          <w:sz w:val="36"/>
          <w:szCs w:val="36"/>
          <w:shd w:val="clear" w:color="auto" w:fill="FFFFFF"/>
          <w:lang w:eastAsia="ru-RU"/>
        </w:rPr>
        <w:t>Об организации проведения химико-токсикологических исследований при аналитической диагностике наличия в организме человека алкоголя, наркотических средств, психотропных и других токсических веществ</w:t>
      </w:r>
    </w:p>
    <w:p w:rsidR="00FA744B" w:rsidRPr="00FA744B" w:rsidRDefault="00FA744B" w:rsidP="00FA744B">
      <w:pPr>
        <w:widowControl/>
        <w:autoSpaceDE/>
        <w:autoSpaceDN/>
        <w:adjustRightInd/>
        <w:spacing w:line="369" w:lineRule="atLeast"/>
        <w:textAlignment w:val="baseline"/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</w:pP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  <w:t>В целях совершенствования порядка проведения химико-токсикологических исследований при аналитической диагностике наличия в организме человека алкоголя и его суррогатов, наркотических средств, психотропных и других токсических веществ, вызывающих опьянение (интоксикацию), и их метаболитов,</w:t>
      </w: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</w: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  <w:t>приказываю:</w:t>
      </w: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</w:r>
    </w:p>
    <w:p w:rsidR="00FA744B" w:rsidRPr="00FA744B" w:rsidRDefault="00FA744B" w:rsidP="00FA744B">
      <w:pPr>
        <w:widowControl/>
        <w:autoSpaceDE/>
        <w:autoSpaceDN/>
        <w:adjustRightInd/>
        <w:spacing w:line="369" w:lineRule="atLeast"/>
        <w:textAlignment w:val="baseline"/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</w:pP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t>1. Утвердить:</w:t>
      </w: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</w:r>
    </w:p>
    <w:p w:rsidR="00FA744B" w:rsidRPr="00FA744B" w:rsidRDefault="00FA744B" w:rsidP="00FA744B">
      <w:pPr>
        <w:widowControl/>
        <w:autoSpaceDE/>
        <w:autoSpaceDN/>
        <w:adjustRightInd/>
        <w:spacing w:line="369" w:lineRule="atLeast"/>
        <w:textAlignment w:val="baseline"/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</w:pP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t>1.1. Положение об организации работы химико-токсикологической лаборатории наркологического диспансера (наркологической больницы) согласно</w:t>
      </w:r>
      <w:r w:rsidRPr="00FA744B">
        <w:rPr>
          <w:rFonts w:ascii="Arial" w:eastAsia="Times New Roman" w:hAnsi="Arial" w:cs="Arial"/>
          <w:color w:val="2D2D2D"/>
          <w:sz w:val="25"/>
          <w:lang w:eastAsia="ru-RU"/>
        </w:rPr>
        <w:t> </w:t>
      </w:r>
      <w:hyperlink r:id="rId4" w:history="1">
        <w:r w:rsidRPr="00FA744B">
          <w:rPr>
            <w:rFonts w:ascii="Arial" w:eastAsia="Times New Roman" w:hAnsi="Arial" w:cs="Arial"/>
            <w:color w:val="00466E"/>
            <w:sz w:val="25"/>
            <w:u w:val="single"/>
            <w:lang w:eastAsia="ru-RU"/>
          </w:rPr>
          <w:t>приложению N 1</w:t>
        </w:r>
      </w:hyperlink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t>.</w:t>
      </w: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</w:r>
    </w:p>
    <w:p w:rsidR="00FA744B" w:rsidRPr="00FA744B" w:rsidRDefault="00FA744B" w:rsidP="00FA744B">
      <w:pPr>
        <w:widowControl/>
        <w:autoSpaceDE/>
        <w:autoSpaceDN/>
        <w:adjustRightInd/>
        <w:spacing w:line="369" w:lineRule="atLeast"/>
        <w:textAlignment w:val="baseline"/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</w:pP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t>1.2. Рекомендации по организации работы по отбору, транспортировке и хранению биологических объектов для проведения химико-токсикологических исследований на наличие алкоголя и его суррогатов, наркотических средств, психотропных и других токсических веществ, вызывающих опьянение (интоксикацию), и их метаболитов согласно</w:t>
      </w:r>
      <w:r w:rsidRPr="00FA744B">
        <w:rPr>
          <w:rFonts w:ascii="Arial" w:eastAsia="Times New Roman" w:hAnsi="Arial" w:cs="Arial"/>
          <w:color w:val="2D2D2D"/>
          <w:sz w:val="25"/>
          <w:lang w:eastAsia="ru-RU"/>
        </w:rPr>
        <w:t> </w:t>
      </w:r>
      <w:hyperlink r:id="rId5" w:history="1">
        <w:r w:rsidRPr="00FA744B">
          <w:rPr>
            <w:rFonts w:ascii="Arial" w:eastAsia="Times New Roman" w:hAnsi="Arial" w:cs="Arial"/>
            <w:color w:val="00466E"/>
            <w:sz w:val="25"/>
            <w:u w:val="single"/>
            <w:lang w:eastAsia="ru-RU"/>
          </w:rPr>
          <w:t>приложению N 2</w:t>
        </w:r>
      </w:hyperlink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t>.</w:t>
      </w: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</w:r>
    </w:p>
    <w:p w:rsidR="00FA744B" w:rsidRPr="00FA744B" w:rsidRDefault="00FA744B" w:rsidP="00FA744B">
      <w:pPr>
        <w:widowControl/>
        <w:autoSpaceDE/>
        <w:autoSpaceDN/>
        <w:adjustRightInd/>
        <w:spacing w:line="369" w:lineRule="atLeast"/>
        <w:textAlignment w:val="baseline"/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</w:pP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t>1.3. Рекомендуемый перечень оборудования и вспомогательных материалов для химико-токсикологической лаборатории наркологического диспансера (наркологической больницы) согласно</w:t>
      </w:r>
      <w:r w:rsidRPr="00FA744B">
        <w:rPr>
          <w:rFonts w:ascii="Arial" w:eastAsia="Times New Roman" w:hAnsi="Arial" w:cs="Arial"/>
          <w:color w:val="2D2D2D"/>
          <w:sz w:val="25"/>
          <w:lang w:eastAsia="ru-RU"/>
        </w:rPr>
        <w:t> </w:t>
      </w:r>
      <w:hyperlink r:id="rId6" w:history="1">
        <w:r w:rsidRPr="00FA744B">
          <w:rPr>
            <w:rFonts w:ascii="Arial" w:eastAsia="Times New Roman" w:hAnsi="Arial" w:cs="Arial"/>
            <w:color w:val="00466E"/>
            <w:sz w:val="25"/>
            <w:u w:val="single"/>
            <w:lang w:eastAsia="ru-RU"/>
          </w:rPr>
          <w:t>приложению N 3</w:t>
        </w:r>
      </w:hyperlink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t>.</w:t>
      </w: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</w:r>
    </w:p>
    <w:p w:rsidR="00FA744B" w:rsidRPr="00FA744B" w:rsidRDefault="00FA744B" w:rsidP="00FA744B">
      <w:pPr>
        <w:widowControl/>
        <w:autoSpaceDE/>
        <w:autoSpaceDN/>
        <w:adjustRightInd/>
        <w:spacing w:line="369" w:lineRule="atLeast"/>
        <w:textAlignment w:val="baseline"/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</w:pP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t>1.4. Рекомендуемый перечень необходимых реактивов для химико-токсикологической лаборатории наркологического диспансера (наркологической больницы) согласно</w:t>
      </w:r>
      <w:r w:rsidRPr="00FA744B">
        <w:rPr>
          <w:rFonts w:ascii="Arial" w:eastAsia="Times New Roman" w:hAnsi="Arial" w:cs="Arial"/>
          <w:color w:val="2D2D2D"/>
          <w:sz w:val="25"/>
          <w:lang w:eastAsia="ru-RU"/>
        </w:rPr>
        <w:t> </w:t>
      </w:r>
      <w:hyperlink r:id="rId7" w:history="1">
        <w:r w:rsidRPr="00FA744B">
          <w:rPr>
            <w:rFonts w:ascii="Arial" w:eastAsia="Times New Roman" w:hAnsi="Arial" w:cs="Arial"/>
            <w:color w:val="00466E"/>
            <w:sz w:val="25"/>
            <w:u w:val="single"/>
            <w:lang w:eastAsia="ru-RU"/>
          </w:rPr>
          <w:t>приложению N 4</w:t>
        </w:r>
      </w:hyperlink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t>.</w:t>
      </w: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</w:r>
    </w:p>
    <w:p w:rsidR="00FA744B" w:rsidRPr="00FA744B" w:rsidRDefault="00FA744B" w:rsidP="00FA744B">
      <w:pPr>
        <w:widowControl/>
        <w:autoSpaceDE/>
        <w:autoSpaceDN/>
        <w:adjustRightInd/>
        <w:spacing w:line="369" w:lineRule="atLeast"/>
        <w:textAlignment w:val="baseline"/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</w:pP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lastRenderedPageBreak/>
        <w:t xml:space="preserve">1.5. Учетную форму N 450/у-06 "Журнал регистрации отбора биологических объектов" </w:t>
      </w:r>
      <w:proofErr w:type="spellStart"/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t>согласно</w:t>
      </w:r>
      <w:hyperlink r:id="rId8" w:history="1">
        <w:r w:rsidRPr="00FA744B">
          <w:rPr>
            <w:rFonts w:ascii="Arial" w:eastAsia="Times New Roman" w:hAnsi="Arial" w:cs="Arial"/>
            <w:color w:val="00466E"/>
            <w:sz w:val="25"/>
            <w:u w:val="single"/>
            <w:lang w:eastAsia="ru-RU"/>
          </w:rPr>
          <w:t>приложению</w:t>
        </w:r>
        <w:proofErr w:type="spellEnd"/>
        <w:r w:rsidRPr="00FA744B">
          <w:rPr>
            <w:rFonts w:ascii="Arial" w:eastAsia="Times New Roman" w:hAnsi="Arial" w:cs="Arial"/>
            <w:color w:val="00466E"/>
            <w:sz w:val="25"/>
            <w:u w:val="single"/>
            <w:lang w:eastAsia="ru-RU"/>
          </w:rPr>
          <w:t xml:space="preserve"> N 5</w:t>
        </w:r>
      </w:hyperlink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t>.</w:t>
      </w: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</w:r>
    </w:p>
    <w:p w:rsidR="00FA744B" w:rsidRPr="00FA744B" w:rsidRDefault="00FA744B" w:rsidP="00FA744B">
      <w:pPr>
        <w:widowControl/>
        <w:autoSpaceDE/>
        <w:autoSpaceDN/>
        <w:adjustRightInd/>
        <w:spacing w:line="369" w:lineRule="atLeast"/>
        <w:textAlignment w:val="baseline"/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</w:pP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t>1.6. Инструкцию по заполнению учетной формы N 450/у-06 "Журнал регистрации отбора биологических объектов" согласно</w:t>
      </w:r>
      <w:r w:rsidRPr="00FA744B">
        <w:rPr>
          <w:rFonts w:ascii="Arial" w:eastAsia="Times New Roman" w:hAnsi="Arial" w:cs="Arial"/>
          <w:color w:val="2D2D2D"/>
          <w:sz w:val="25"/>
          <w:lang w:eastAsia="ru-RU"/>
        </w:rPr>
        <w:t> </w:t>
      </w:r>
      <w:hyperlink r:id="rId9" w:history="1">
        <w:r w:rsidRPr="00FA744B">
          <w:rPr>
            <w:rFonts w:ascii="Arial" w:eastAsia="Times New Roman" w:hAnsi="Arial" w:cs="Arial"/>
            <w:color w:val="00466E"/>
            <w:sz w:val="25"/>
            <w:u w:val="single"/>
            <w:lang w:eastAsia="ru-RU"/>
          </w:rPr>
          <w:t>приложению N 6</w:t>
        </w:r>
      </w:hyperlink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t>.</w:t>
      </w: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</w:r>
    </w:p>
    <w:p w:rsidR="00FA744B" w:rsidRPr="00FA744B" w:rsidRDefault="00FA744B" w:rsidP="00FA744B">
      <w:pPr>
        <w:widowControl/>
        <w:autoSpaceDE/>
        <w:autoSpaceDN/>
        <w:adjustRightInd/>
        <w:spacing w:line="369" w:lineRule="atLeast"/>
        <w:textAlignment w:val="baseline"/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</w:pP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t>1.7. Учетную форму N 452/у-06 "Направление на химико-токсикологические исследования" согласно</w:t>
      </w:r>
      <w:r w:rsidRPr="00FA744B">
        <w:rPr>
          <w:rFonts w:ascii="Arial" w:eastAsia="Times New Roman" w:hAnsi="Arial" w:cs="Arial"/>
          <w:color w:val="2D2D2D"/>
          <w:sz w:val="25"/>
          <w:lang w:eastAsia="ru-RU"/>
        </w:rPr>
        <w:t> </w:t>
      </w:r>
      <w:hyperlink r:id="rId10" w:history="1">
        <w:r w:rsidRPr="00FA744B">
          <w:rPr>
            <w:rFonts w:ascii="Arial" w:eastAsia="Times New Roman" w:hAnsi="Arial" w:cs="Arial"/>
            <w:color w:val="00466E"/>
            <w:sz w:val="25"/>
            <w:u w:val="single"/>
            <w:lang w:eastAsia="ru-RU"/>
          </w:rPr>
          <w:t>приложению N 7</w:t>
        </w:r>
      </w:hyperlink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t>.</w:t>
      </w: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</w:r>
    </w:p>
    <w:p w:rsidR="00FA744B" w:rsidRPr="00FA744B" w:rsidRDefault="00FA744B" w:rsidP="00FA744B">
      <w:pPr>
        <w:widowControl/>
        <w:autoSpaceDE/>
        <w:autoSpaceDN/>
        <w:adjustRightInd/>
        <w:spacing w:line="369" w:lineRule="atLeast"/>
        <w:textAlignment w:val="baseline"/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</w:pP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t>1.8. Инструкцию по заполнению учетной формы N 452/у-06 "Направление на химико-токсикологические исследования" согласно</w:t>
      </w:r>
      <w:r w:rsidRPr="00FA744B">
        <w:rPr>
          <w:rFonts w:ascii="Arial" w:eastAsia="Times New Roman" w:hAnsi="Arial" w:cs="Arial"/>
          <w:color w:val="2D2D2D"/>
          <w:sz w:val="25"/>
          <w:lang w:eastAsia="ru-RU"/>
        </w:rPr>
        <w:t> </w:t>
      </w:r>
      <w:hyperlink r:id="rId11" w:history="1">
        <w:r w:rsidRPr="00FA744B">
          <w:rPr>
            <w:rFonts w:ascii="Arial" w:eastAsia="Times New Roman" w:hAnsi="Arial" w:cs="Arial"/>
            <w:color w:val="00466E"/>
            <w:sz w:val="25"/>
            <w:u w:val="single"/>
            <w:lang w:eastAsia="ru-RU"/>
          </w:rPr>
          <w:t>приложению N 8</w:t>
        </w:r>
      </w:hyperlink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t>.</w:t>
      </w: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</w:r>
    </w:p>
    <w:p w:rsidR="00FA744B" w:rsidRPr="00FA744B" w:rsidRDefault="00FA744B" w:rsidP="00FA744B">
      <w:pPr>
        <w:widowControl/>
        <w:autoSpaceDE/>
        <w:autoSpaceDN/>
        <w:adjustRightInd/>
        <w:spacing w:line="369" w:lineRule="atLeast"/>
        <w:textAlignment w:val="baseline"/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</w:pP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t>1.9. Учетную форму N 451/у-06 "Справка о доставке биологических объектов на химико-токсикологические исследования" согласно</w:t>
      </w:r>
      <w:r w:rsidRPr="00FA744B">
        <w:rPr>
          <w:rFonts w:ascii="Arial" w:eastAsia="Times New Roman" w:hAnsi="Arial" w:cs="Arial"/>
          <w:color w:val="2D2D2D"/>
          <w:sz w:val="25"/>
          <w:lang w:eastAsia="ru-RU"/>
        </w:rPr>
        <w:t> </w:t>
      </w:r>
      <w:hyperlink r:id="rId12" w:history="1">
        <w:r w:rsidRPr="00FA744B">
          <w:rPr>
            <w:rFonts w:ascii="Arial" w:eastAsia="Times New Roman" w:hAnsi="Arial" w:cs="Arial"/>
            <w:color w:val="00466E"/>
            <w:sz w:val="25"/>
            <w:u w:val="single"/>
            <w:lang w:eastAsia="ru-RU"/>
          </w:rPr>
          <w:t>приложению N 9</w:t>
        </w:r>
      </w:hyperlink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t>.</w:t>
      </w: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</w:r>
    </w:p>
    <w:p w:rsidR="00FA744B" w:rsidRPr="00FA744B" w:rsidRDefault="00FA744B" w:rsidP="00FA744B">
      <w:pPr>
        <w:widowControl/>
        <w:autoSpaceDE/>
        <w:autoSpaceDN/>
        <w:adjustRightInd/>
        <w:spacing w:line="369" w:lineRule="atLeast"/>
        <w:textAlignment w:val="baseline"/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</w:pP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t>1.10. Инструкцию по заполнению учетной формы N 451/у-06 "Справка о доставке биологических объектов на химико-токсикологические исследования" согласно</w:t>
      </w:r>
      <w:r w:rsidRPr="00FA744B">
        <w:rPr>
          <w:rFonts w:ascii="Arial" w:eastAsia="Times New Roman" w:hAnsi="Arial" w:cs="Arial"/>
          <w:color w:val="2D2D2D"/>
          <w:sz w:val="25"/>
          <w:lang w:eastAsia="ru-RU"/>
        </w:rPr>
        <w:t> </w:t>
      </w:r>
      <w:hyperlink r:id="rId13" w:history="1">
        <w:r w:rsidRPr="00FA744B">
          <w:rPr>
            <w:rFonts w:ascii="Arial" w:eastAsia="Times New Roman" w:hAnsi="Arial" w:cs="Arial"/>
            <w:color w:val="00466E"/>
            <w:sz w:val="25"/>
            <w:u w:val="single"/>
            <w:lang w:eastAsia="ru-RU"/>
          </w:rPr>
          <w:t>приложению N 10</w:t>
        </w:r>
      </w:hyperlink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t>.</w:t>
      </w: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</w:r>
    </w:p>
    <w:p w:rsidR="00FA744B" w:rsidRPr="00FA744B" w:rsidRDefault="00FA744B" w:rsidP="00FA744B">
      <w:pPr>
        <w:widowControl/>
        <w:autoSpaceDE/>
        <w:autoSpaceDN/>
        <w:adjustRightInd/>
        <w:spacing w:line="369" w:lineRule="atLeast"/>
        <w:textAlignment w:val="baseline"/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</w:pP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t>1.11. Учетную форму N 454/у-06 "Справка о результатах химико-токсикологических исследований" согласно</w:t>
      </w:r>
      <w:r w:rsidRPr="00FA744B">
        <w:rPr>
          <w:rFonts w:ascii="Arial" w:eastAsia="Times New Roman" w:hAnsi="Arial" w:cs="Arial"/>
          <w:color w:val="2D2D2D"/>
          <w:sz w:val="25"/>
          <w:lang w:eastAsia="ru-RU"/>
        </w:rPr>
        <w:t> </w:t>
      </w:r>
      <w:hyperlink r:id="rId14" w:history="1">
        <w:r w:rsidRPr="00FA744B">
          <w:rPr>
            <w:rFonts w:ascii="Arial" w:eastAsia="Times New Roman" w:hAnsi="Arial" w:cs="Arial"/>
            <w:color w:val="00466E"/>
            <w:sz w:val="25"/>
            <w:u w:val="single"/>
            <w:lang w:eastAsia="ru-RU"/>
          </w:rPr>
          <w:t>приложению N 11</w:t>
        </w:r>
      </w:hyperlink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t>.</w:t>
      </w: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</w:r>
    </w:p>
    <w:p w:rsidR="00FA744B" w:rsidRPr="00FA744B" w:rsidRDefault="00FA744B" w:rsidP="00FA744B">
      <w:pPr>
        <w:widowControl/>
        <w:autoSpaceDE/>
        <w:autoSpaceDN/>
        <w:adjustRightInd/>
        <w:spacing w:line="369" w:lineRule="atLeast"/>
        <w:textAlignment w:val="baseline"/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</w:pP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t>1.12. Инструкцию по заполнению учетной формы 454/у-06 "Справка о результатах химико-токсикологических исследований" согласно</w:t>
      </w:r>
      <w:r w:rsidRPr="00FA744B">
        <w:rPr>
          <w:rFonts w:ascii="Arial" w:eastAsia="Times New Roman" w:hAnsi="Arial" w:cs="Arial"/>
          <w:color w:val="2D2D2D"/>
          <w:sz w:val="25"/>
          <w:lang w:eastAsia="ru-RU"/>
        </w:rPr>
        <w:t> </w:t>
      </w:r>
      <w:hyperlink r:id="rId15" w:history="1">
        <w:r w:rsidRPr="00FA744B">
          <w:rPr>
            <w:rFonts w:ascii="Arial" w:eastAsia="Times New Roman" w:hAnsi="Arial" w:cs="Arial"/>
            <w:color w:val="00466E"/>
            <w:sz w:val="25"/>
            <w:u w:val="single"/>
            <w:lang w:eastAsia="ru-RU"/>
          </w:rPr>
          <w:t>приложению N 12</w:t>
        </w:r>
      </w:hyperlink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t>.</w:t>
      </w: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</w:r>
    </w:p>
    <w:p w:rsidR="00FA744B" w:rsidRPr="00FA744B" w:rsidRDefault="00FA744B" w:rsidP="00FA744B">
      <w:pPr>
        <w:widowControl/>
        <w:autoSpaceDE/>
        <w:autoSpaceDN/>
        <w:adjustRightInd/>
        <w:spacing w:line="369" w:lineRule="atLeast"/>
        <w:textAlignment w:val="baseline"/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</w:pP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t>1.13. Учетную форму N 453/у-06 "Журнал регистрации результатов химико-токсикологических исследований" согласно</w:t>
      </w:r>
      <w:r w:rsidRPr="00FA744B">
        <w:rPr>
          <w:rFonts w:ascii="Arial" w:eastAsia="Times New Roman" w:hAnsi="Arial" w:cs="Arial"/>
          <w:color w:val="2D2D2D"/>
          <w:sz w:val="25"/>
          <w:lang w:eastAsia="ru-RU"/>
        </w:rPr>
        <w:t> </w:t>
      </w:r>
      <w:hyperlink r:id="rId16" w:history="1">
        <w:r w:rsidRPr="00FA744B">
          <w:rPr>
            <w:rFonts w:ascii="Arial" w:eastAsia="Times New Roman" w:hAnsi="Arial" w:cs="Arial"/>
            <w:color w:val="00466E"/>
            <w:sz w:val="25"/>
            <w:u w:val="single"/>
            <w:lang w:eastAsia="ru-RU"/>
          </w:rPr>
          <w:t>приложению N 13</w:t>
        </w:r>
      </w:hyperlink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t>.</w:t>
      </w: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</w:r>
    </w:p>
    <w:p w:rsidR="00FA744B" w:rsidRPr="00FA744B" w:rsidRDefault="00FA744B" w:rsidP="00FA744B">
      <w:pPr>
        <w:widowControl/>
        <w:autoSpaceDE/>
        <w:autoSpaceDN/>
        <w:adjustRightInd/>
        <w:spacing w:line="369" w:lineRule="atLeast"/>
        <w:textAlignment w:val="baseline"/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</w:pP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t>1.14. Инструкцию по заполнению учетной формы N 453/у-06 "Журнал регистрации результатов химико-токсикологических исследований" согласно</w:t>
      </w:r>
      <w:r w:rsidRPr="00FA744B">
        <w:rPr>
          <w:rFonts w:ascii="Arial" w:eastAsia="Times New Roman" w:hAnsi="Arial" w:cs="Arial"/>
          <w:color w:val="2D2D2D"/>
          <w:sz w:val="25"/>
          <w:lang w:eastAsia="ru-RU"/>
        </w:rPr>
        <w:t> </w:t>
      </w:r>
      <w:hyperlink r:id="rId17" w:history="1">
        <w:r w:rsidRPr="00FA744B">
          <w:rPr>
            <w:rFonts w:ascii="Arial" w:eastAsia="Times New Roman" w:hAnsi="Arial" w:cs="Arial"/>
            <w:color w:val="00466E"/>
            <w:sz w:val="25"/>
            <w:u w:val="single"/>
            <w:lang w:eastAsia="ru-RU"/>
          </w:rPr>
          <w:t>приложению N 14</w:t>
        </w:r>
      </w:hyperlink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t>.</w:t>
      </w: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</w:r>
    </w:p>
    <w:p w:rsidR="00FA744B" w:rsidRPr="00FA744B" w:rsidRDefault="00FA744B" w:rsidP="00FA744B">
      <w:pPr>
        <w:widowControl/>
        <w:autoSpaceDE/>
        <w:autoSpaceDN/>
        <w:adjustRightInd/>
        <w:spacing w:line="369" w:lineRule="atLeast"/>
        <w:textAlignment w:val="baseline"/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</w:pP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t>1.15. Отчетную форму N 59 "Отчет о работе химико-токсикологической лаборатории наркологического диспансера (наркологической больницы)" согласно</w:t>
      </w:r>
      <w:r w:rsidRPr="00FA744B">
        <w:rPr>
          <w:rFonts w:ascii="Arial" w:eastAsia="Times New Roman" w:hAnsi="Arial" w:cs="Arial"/>
          <w:color w:val="2D2D2D"/>
          <w:sz w:val="25"/>
          <w:lang w:eastAsia="ru-RU"/>
        </w:rPr>
        <w:t> </w:t>
      </w:r>
      <w:hyperlink r:id="rId18" w:history="1">
        <w:r w:rsidRPr="00FA744B">
          <w:rPr>
            <w:rFonts w:ascii="Arial" w:eastAsia="Times New Roman" w:hAnsi="Arial" w:cs="Arial"/>
            <w:color w:val="00466E"/>
            <w:sz w:val="25"/>
            <w:u w:val="single"/>
            <w:lang w:eastAsia="ru-RU"/>
          </w:rPr>
          <w:t>приложению N 15</w:t>
        </w:r>
      </w:hyperlink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t>.</w:t>
      </w: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</w:r>
    </w:p>
    <w:p w:rsidR="00FA744B" w:rsidRPr="00FA744B" w:rsidRDefault="00FA744B" w:rsidP="00FA744B">
      <w:pPr>
        <w:widowControl/>
        <w:autoSpaceDE/>
        <w:autoSpaceDN/>
        <w:adjustRightInd/>
        <w:spacing w:line="369" w:lineRule="atLeast"/>
        <w:textAlignment w:val="baseline"/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</w:pP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t xml:space="preserve">1.16. Инструкцию по заполнению отчетной формы N 59 "Отчет о работе химико-токсикологической лаборатории наркологического диспансера </w:t>
      </w: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lastRenderedPageBreak/>
        <w:t>(наркологической больницы)" согласно</w:t>
      </w:r>
      <w:r w:rsidRPr="00FA744B">
        <w:rPr>
          <w:rFonts w:ascii="Arial" w:eastAsia="Times New Roman" w:hAnsi="Arial" w:cs="Arial"/>
          <w:color w:val="2D2D2D"/>
          <w:sz w:val="25"/>
          <w:lang w:eastAsia="ru-RU"/>
        </w:rPr>
        <w:t> </w:t>
      </w:r>
      <w:hyperlink r:id="rId19" w:history="1">
        <w:r w:rsidRPr="00FA744B">
          <w:rPr>
            <w:rFonts w:ascii="Arial" w:eastAsia="Times New Roman" w:hAnsi="Arial" w:cs="Arial"/>
            <w:color w:val="00466E"/>
            <w:sz w:val="25"/>
            <w:u w:val="single"/>
            <w:lang w:eastAsia="ru-RU"/>
          </w:rPr>
          <w:t>приложению N 16</w:t>
        </w:r>
      </w:hyperlink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t>.</w:t>
      </w: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</w:r>
    </w:p>
    <w:p w:rsidR="00FA744B" w:rsidRPr="00FA744B" w:rsidRDefault="00FA744B" w:rsidP="00FA744B">
      <w:pPr>
        <w:widowControl/>
        <w:autoSpaceDE/>
        <w:autoSpaceDN/>
        <w:adjustRightInd/>
        <w:spacing w:line="369" w:lineRule="atLeast"/>
        <w:textAlignment w:val="baseline"/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</w:pP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t xml:space="preserve">2. </w:t>
      </w:r>
      <w:proofErr w:type="gramStart"/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t>Установить, что:</w:t>
      </w: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</w: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  <w:t>- организационно-методическое и научно-исследовательское обеспечение химико-токсикологических исследований при аналитической диагностике наличия в организме человека алкоголя и его суррогатов, наркотических средств, психотропных и других токсических веществ, вызывающих опьянение (интоксикацию), и их метаболитов осуществляется Центральной химико-токсикологической лабораторией при кафедре аналитической и судебно-медицинской токсикологии факультета последипломного профессионального образования провизоров Государственного образовательного учреждения высшего профессионального образования Московская медицинская академия имени И.М.Сеченова</w:t>
      </w:r>
      <w:proofErr w:type="gramEnd"/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t xml:space="preserve"> Федерального агентства по здравоохранению и социальному развитию;</w:t>
      </w: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</w: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  <w:t xml:space="preserve">- </w:t>
      </w:r>
      <w:proofErr w:type="gramStart"/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t>подготовка и повышение квалификации специалистов по аналитической диагностике наличия в организме человека алкоголя и его суррогатов, наркотических средств, психотропных и других токсических веществ, вызывающих опьянение (интоксикацию), и их метаболитов осуществляется кафедрой аналитической и судебно-медицинской токсикологии факультета последипломного профессионального образования провизоров Государственного образовательного учреждения высшего профессионального образования Московская медицинская академия имени И.М.Сеченова Федерального агентства по здравоохранению и социальному развитию</w:t>
      </w:r>
      <w:proofErr w:type="gramEnd"/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t>.</w:t>
      </w: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</w:r>
    </w:p>
    <w:p w:rsidR="00FA744B" w:rsidRPr="00FA744B" w:rsidRDefault="00FA744B" w:rsidP="00FA744B">
      <w:pPr>
        <w:widowControl/>
        <w:autoSpaceDE/>
        <w:autoSpaceDN/>
        <w:adjustRightInd/>
        <w:spacing w:line="369" w:lineRule="atLeast"/>
        <w:jc w:val="right"/>
        <w:textAlignment w:val="baseline"/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</w:pP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  <w:t>Министр</w:t>
      </w: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  <w:t>М.Ю.Зурабов</w:t>
      </w:r>
    </w:p>
    <w:p w:rsidR="00FA744B" w:rsidRPr="00FA744B" w:rsidRDefault="00FA744B" w:rsidP="00FA744B">
      <w:pPr>
        <w:widowControl/>
        <w:autoSpaceDE/>
        <w:autoSpaceDN/>
        <w:adjustRightInd/>
        <w:spacing w:line="369" w:lineRule="atLeast"/>
        <w:textAlignment w:val="baseline"/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</w:pP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</w: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  <w:t>Зарегистрировано</w:t>
      </w: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  <w:t>в Министерстве юстиции</w:t>
      </w: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  <w:t>Российской Федерации</w:t>
      </w: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  <w:t>26 февраля 2006 года,</w:t>
      </w: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</w:r>
      <w:proofErr w:type="gramStart"/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t>регистрационный</w:t>
      </w:r>
      <w:proofErr w:type="gramEnd"/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t xml:space="preserve"> N 7544</w:t>
      </w: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</w: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</w:r>
    </w:p>
    <w:p w:rsidR="00FA744B" w:rsidRPr="00FA744B" w:rsidRDefault="00FA744B" w:rsidP="00FA744B">
      <w:pPr>
        <w:widowControl/>
        <w:autoSpaceDE/>
        <w:autoSpaceDN/>
        <w:adjustRightInd/>
        <w:spacing w:before="439" w:after="263"/>
        <w:jc w:val="center"/>
        <w:textAlignment w:val="baseline"/>
        <w:outlineLvl w:val="1"/>
        <w:rPr>
          <w:rFonts w:ascii="Arial" w:eastAsia="Times New Roman" w:hAnsi="Arial" w:cs="Arial"/>
          <w:color w:val="3C3C3C"/>
          <w:sz w:val="36"/>
          <w:szCs w:val="36"/>
          <w:shd w:val="clear" w:color="auto" w:fill="FFFFFF"/>
          <w:lang w:eastAsia="ru-RU"/>
        </w:rPr>
      </w:pPr>
      <w:r w:rsidRPr="00FA744B">
        <w:rPr>
          <w:rFonts w:ascii="Arial" w:eastAsia="Times New Roman" w:hAnsi="Arial" w:cs="Arial"/>
          <w:color w:val="3C3C3C"/>
          <w:sz w:val="36"/>
          <w:szCs w:val="36"/>
          <w:shd w:val="clear" w:color="auto" w:fill="FFFFFF"/>
          <w:lang w:eastAsia="ru-RU"/>
        </w:rPr>
        <w:lastRenderedPageBreak/>
        <w:t>Приложение N 1. Положение об организации работы химико-токсикологической лаборатории наркологического диспансера (наркологической больницы)</w:t>
      </w:r>
    </w:p>
    <w:p w:rsidR="00FA744B" w:rsidRPr="00FA744B" w:rsidRDefault="00FA744B" w:rsidP="00FA744B">
      <w:pPr>
        <w:widowControl/>
        <w:autoSpaceDE/>
        <w:autoSpaceDN/>
        <w:adjustRightInd/>
        <w:spacing w:line="369" w:lineRule="atLeast"/>
        <w:jc w:val="right"/>
        <w:textAlignment w:val="baseline"/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</w:pP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t>Приложение N 1</w:t>
      </w: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  <w:t>к приказу Министерства здравоохранения</w:t>
      </w: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  <w:t>и социального развития</w:t>
      </w:r>
      <w:r w:rsidRPr="00FA744B">
        <w:rPr>
          <w:rFonts w:ascii="Arial" w:eastAsia="Times New Roman" w:hAnsi="Arial" w:cs="Arial"/>
          <w:color w:val="2D2D2D"/>
          <w:sz w:val="25"/>
          <w:lang w:eastAsia="ru-RU"/>
        </w:rPr>
        <w:t> </w:t>
      </w: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  <w:t>Российской Федерации</w:t>
      </w: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  <w:t>от 27 января 2006 года N 40</w:t>
      </w:r>
    </w:p>
    <w:p w:rsidR="00FA744B" w:rsidRPr="00FA744B" w:rsidRDefault="00FA744B" w:rsidP="00FA744B">
      <w:pPr>
        <w:widowControl/>
        <w:autoSpaceDE/>
        <w:autoSpaceDN/>
        <w:adjustRightInd/>
        <w:spacing w:line="369" w:lineRule="atLeast"/>
        <w:textAlignment w:val="baseline"/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</w:pP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</w:r>
    </w:p>
    <w:p w:rsidR="00FA744B" w:rsidRPr="00FA744B" w:rsidRDefault="00FA744B" w:rsidP="00FA744B">
      <w:pPr>
        <w:widowControl/>
        <w:autoSpaceDE/>
        <w:autoSpaceDN/>
        <w:adjustRightInd/>
        <w:spacing w:line="369" w:lineRule="atLeast"/>
        <w:textAlignment w:val="baseline"/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</w:pP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t>1. Химико-токсикологическая лаборатория наркологического диспансера (наркологической больницы) (далее - ХТЛ) является структурным подразделением наркологического диспансера или наркологической больницы.</w:t>
      </w: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</w:r>
    </w:p>
    <w:p w:rsidR="00FA744B" w:rsidRPr="00FA744B" w:rsidRDefault="00FA744B" w:rsidP="00FA744B">
      <w:pPr>
        <w:widowControl/>
        <w:autoSpaceDE/>
        <w:autoSpaceDN/>
        <w:adjustRightInd/>
        <w:spacing w:line="369" w:lineRule="atLeast"/>
        <w:textAlignment w:val="baseline"/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</w:pP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t xml:space="preserve">2. </w:t>
      </w:r>
      <w:proofErr w:type="gramStart"/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t>ХТЛ организуется для проведения химико-токсикологических исследований биологических жидкостей организма человека (кровь, моча, слюна) на наличие алкоголя и его суррогатов, наркотических средств, психотропных и других токсических веществ, вызывающих опьянение (интоксикацию), и их метаболитов, а также альтернативных объектов (смывы с поверхности кожи, волосы, ногти и пр.) на наличие наркотических средств, психотропных и других токсических веществ, вызывающих опьянение (интоксикацию), и их метаболитов (далее</w:t>
      </w:r>
      <w:proofErr w:type="gramEnd"/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t xml:space="preserve"> - биологические объекты).</w:t>
      </w: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</w:r>
    </w:p>
    <w:p w:rsidR="00FA744B" w:rsidRPr="00FA744B" w:rsidRDefault="00FA744B" w:rsidP="00FA744B">
      <w:pPr>
        <w:widowControl/>
        <w:autoSpaceDE/>
        <w:autoSpaceDN/>
        <w:adjustRightInd/>
        <w:spacing w:line="369" w:lineRule="atLeast"/>
        <w:textAlignment w:val="baseline"/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</w:pP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t>3. ХТЛ возглавляется заведующим, который подчиняется главному врачу наркологического диспансера (наркологической больницы).</w:t>
      </w: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</w:r>
    </w:p>
    <w:p w:rsidR="00FA744B" w:rsidRPr="00FA744B" w:rsidRDefault="00FA744B" w:rsidP="00FA744B">
      <w:pPr>
        <w:widowControl/>
        <w:autoSpaceDE/>
        <w:autoSpaceDN/>
        <w:adjustRightInd/>
        <w:spacing w:line="369" w:lineRule="atLeast"/>
        <w:textAlignment w:val="baseline"/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</w:pP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t>4. Штаты ХТЛ укомплектовываются врачами, провизорами, специалистами с немедицинским образованием, допущенными к занятию должности врача клинической лабораторной диагностики в установленном порядке, имеющими сертификат по специальности "Клиническая лабораторная диагностика" и прошедшими дополнительную подготовку по аналитической токсикологии наркотических средств, психотропных и других токсических веществ.</w:t>
      </w: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</w:r>
    </w:p>
    <w:p w:rsidR="00FA744B" w:rsidRPr="00FA744B" w:rsidRDefault="00FA744B" w:rsidP="00FA744B">
      <w:pPr>
        <w:widowControl/>
        <w:autoSpaceDE/>
        <w:autoSpaceDN/>
        <w:adjustRightInd/>
        <w:spacing w:line="369" w:lineRule="atLeast"/>
        <w:textAlignment w:val="baseline"/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</w:pP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t xml:space="preserve">5. ХТЛ располагается в отдельном, изолированном помещении, исключающем доступ посторонних лиц и отвечающем требованиям техники безопасности при работе персонала в ХТЛ и санитарно-гигиеническим требованиям, обеспечивающим выполнение возложенных на нее задач. ХТЛ оснащается </w:t>
      </w: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lastRenderedPageBreak/>
        <w:t>необходимым оборудованием, оргтехникой, инвентарем, реактивами, справочной литературой, нормативно-технической документацией, средствами связи и охранной сигнализацией.</w:t>
      </w: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</w:r>
    </w:p>
    <w:p w:rsidR="00FA744B" w:rsidRPr="00FA744B" w:rsidRDefault="00FA744B" w:rsidP="00FA744B">
      <w:pPr>
        <w:widowControl/>
        <w:autoSpaceDE/>
        <w:autoSpaceDN/>
        <w:adjustRightInd/>
        <w:spacing w:line="369" w:lineRule="atLeast"/>
        <w:textAlignment w:val="baseline"/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</w:pP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t>6. ХТЛ осуществляет следующие функции:</w:t>
      </w: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</w:r>
    </w:p>
    <w:p w:rsidR="00FA744B" w:rsidRPr="00FA744B" w:rsidRDefault="00FA744B" w:rsidP="00FA744B">
      <w:pPr>
        <w:widowControl/>
        <w:autoSpaceDE/>
        <w:autoSpaceDN/>
        <w:adjustRightInd/>
        <w:spacing w:line="369" w:lineRule="atLeast"/>
        <w:textAlignment w:val="baseline"/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</w:pP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t>6.1. Прием в установленном порядке на химико-токсикологические исследования биологических объектов.</w:t>
      </w: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</w:r>
    </w:p>
    <w:p w:rsidR="00FA744B" w:rsidRPr="00FA744B" w:rsidRDefault="00FA744B" w:rsidP="00FA744B">
      <w:pPr>
        <w:widowControl/>
        <w:autoSpaceDE/>
        <w:autoSpaceDN/>
        <w:adjustRightInd/>
        <w:spacing w:line="369" w:lineRule="atLeast"/>
        <w:textAlignment w:val="baseline"/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</w:pP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t xml:space="preserve">6.2. Хранение биологического объекта для повторных химико-токсикологических исследований в течение двух месяцев с </w:t>
      </w:r>
      <w:proofErr w:type="gramStart"/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t>соблюдением</w:t>
      </w:r>
      <w:proofErr w:type="gramEnd"/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t xml:space="preserve"> установленных для этого требований.</w:t>
      </w: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</w:r>
    </w:p>
    <w:p w:rsidR="00FA744B" w:rsidRPr="00FA744B" w:rsidRDefault="00FA744B" w:rsidP="00FA744B">
      <w:pPr>
        <w:widowControl/>
        <w:autoSpaceDE/>
        <w:autoSpaceDN/>
        <w:adjustRightInd/>
        <w:spacing w:line="369" w:lineRule="atLeast"/>
        <w:textAlignment w:val="baseline"/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</w:pP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t>6.3. Проведение химико-токсикологических исследований принятых биологических объектов на наличие алкоголя и его суррогатов, наркотических средств, психотропных и других токсических веществ, вызывающих опьянение (интоксикацию), и их метаболитов. Ведение рабочего журнала проводимых исследований в произвольной форме с описанием биологического объекта и результатов.</w:t>
      </w: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</w:r>
    </w:p>
    <w:p w:rsidR="00FA744B" w:rsidRPr="00FA744B" w:rsidRDefault="00FA744B" w:rsidP="00FA744B">
      <w:pPr>
        <w:widowControl/>
        <w:autoSpaceDE/>
        <w:autoSpaceDN/>
        <w:adjustRightInd/>
        <w:spacing w:line="369" w:lineRule="atLeast"/>
        <w:textAlignment w:val="baseline"/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</w:pP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t>6.4. Оформление результатов химико-токсикологических исследований о наличии (отсутствии) в исследуемых биологических объектах алкоголя и его суррогатов, наркотических средств, психотропных и других токсических веществ, вызывающих опьянение (интоксикацию), и их метаболитов по установленной форме.</w:t>
      </w: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</w:r>
    </w:p>
    <w:p w:rsidR="00FA744B" w:rsidRPr="00FA744B" w:rsidRDefault="00FA744B" w:rsidP="00FA744B">
      <w:pPr>
        <w:widowControl/>
        <w:autoSpaceDE/>
        <w:autoSpaceDN/>
        <w:adjustRightInd/>
        <w:spacing w:line="369" w:lineRule="atLeast"/>
        <w:textAlignment w:val="baseline"/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</w:pP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t>6.5. Выдача Справок о результатах химико-токсикологических исследований биологических объектов (</w:t>
      </w:r>
      <w:hyperlink r:id="rId20" w:history="1">
        <w:r w:rsidRPr="00FA744B">
          <w:rPr>
            <w:rFonts w:ascii="Arial" w:eastAsia="Times New Roman" w:hAnsi="Arial" w:cs="Arial"/>
            <w:color w:val="00466E"/>
            <w:sz w:val="25"/>
            <w:u w:val="single"/>
            <w:lang w:eastAsia="ru-RU"/>
          </w:rPr>
          <w:t>учетная форма N 454/у-06</w:t>
        </w:r>
      </w:hyperlink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t>).</w:t>
      </w: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</w:r>
    </w:p>
    <w:p w:rsidR="00FA744B" w:rsidRPr="00FA744B" w:rsidRDefault="00FA744B" w:rsidP="00FA744B">
      <w:pPr>
        <w:widowControl/>
        <w:autoSpaceDE/>
        <w:autoSpaceDN/>
        <w:adjustRightInd/>
        <w:spacing w:line="369" w:lineRule="atLeast"/>
        <w:textAlignment w:val="baseline"/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</w:pP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t>7. В ХТЛ используются бланки Справок о результатах химико-токсикологических исследований (</w:t>
      </w:r>
      <w:hyperlink r:id="rId21" w:history="1">
        <w:r w:rsidRPr="00FA744B">
          <w:rPr>
            <w:rFonts w:ascii="Arial" w:eastAsia="Times New Roman" w:hAnsi="Arial" w:cs="Arial"/>
            <w:color w:val="00466E"/>
            <w:sz w:val="25"/>
            <w:u w:val="single"/>
            <w:lang w:eastAsia="ru-RU"/>
          </w:rPr>
          <w:t>учетная форма N 454/у-06</w:t>
        </w:r>
      </w:hyperlink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t>) и штамп с наименованием наркологического диспансера (наркологической больницы), ведутся учет и отчетность по формам, утвержденным в установленном порядке.</w:t>
      </w: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</w:r>
    </w:p>
    <w:p w:rsidR="00FA744B" w:rsidRPr="00FA744B" w:rsidRDefault="00FA744B" w:rsidP="00FA744B">
      <w:pPr>
        <w:widowControl/>
        <w:autoSpaceDE/>
        <w:autoSpaceDN/>
        <w:adjustRightInd/>
        <w:spacing w:line="369" w:lineRule="atLeast"/>
        <w:textAlignment w:val="baseline"/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</w:pP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t>8. Штатная численность персонала ХТЛ устанавливается руководителем наркологического диспансера (наркологической больницы) с учетом рекомендованных штатных нормативов и объема проводимых химико-</w:t>
      </w: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lastRenderedPageBreak/>
        <w:t>токсикологических исследований.</w:t>
      </w: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</w:r>
    </w:p>
    <w:p w:rsidR="00FA744B" w:rsidRPr="00FA744B" w:rsidRDefault="00FA744B" w:rsidP="00FA744B">
      <w:pPr>
        <w:widowControl/>
        <w:autoSpaceDE/>
        <w:autoSpaceDN/>
        <w:adjustRightInd/>
        <w:spacing w:line="369" w:lineRule="atLeast"/>
        <w:textAlignment w:val="baseline"/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</w:pP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t xml:space="preserve">9. </w:t>
      </w:r>
      <w:proofErr w:type="gramStart"/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t>Контроль за</w:t>
      </w:r>
      <w:proofErr w:type="gramEnd"/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t xml:space="preserve"> деятельностью ХТЛ, расходом реагентов и правильным использованием оборудования осуществляется руководителем (заместителем руководителя) наркологического диспансера (наркологической больницы), структурным подразделением которого является ХТЛ.</w:t>
      </w: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</w: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</w:r>
    </w:p>
    <w:p w:rsidR="00FA744B" w:rsidRPr="00FA744B" w:rsidRDefault="00FA744B" w:rsidP="00FA744B">
      <w:pPr>
        <w:widowControl/>
        <w:autoSpaceDE/>
        <w:autoSpaceDN/>
        <w:adjustRightInd/>
        <w:spacing w:before="439" w:after="263"/>
        <w:jc w:val="center"/>
        <w:textAlignment w:val="baseline"/>
        <w:outlineLvl w:val="1"/>
        <w:rPr>
          <w:rFonts w:ascii="Arial" w:eastAsia="Times New Roman" w:hAnsi="Arial" w:cs="Arial"/>
          <w:color w:val="3C3C3C"/>
          <w:sz w:val="36"/>
          <w:szCs w:val="36"/>
          <w:shd w:val="clear" w:color="auto" w:fill="FFFFFF"/>
          <w:lang w:eastAsia="ru-RU"/>
        </w:rPr>
      </w:pPr>
      <w:r w:rsidRPr="00FA744B">
        <w:rPr>
          <w:rFonts w:ascii="Arial" w:eastAsia="Times New Roman" w:hAnsi="Arial" w:cs="Arial"/>
          <w:color w:val="3C3C3C"/>
          <w:sz w:val="36"/>
          <w:szCs w:val="36"/>
          <w:shd w:val="clear" w:color="auto" w:fill="FFFFFF"/>
          <w:lang w:eastAsia="ru-RU"/>
        </w:rPr>
        <w:t>Приложение N 2. Рекомендации по организации работы по отбору, транспортировке и хранению биологических объектов для проведения химико-токсикологических исследований на наличие алкоголя и его суррогатов, наркотических средств, психотропных и других ...</w:t>
      </w:r>
    </w:p>
    <w:p w:rsidR="00FA744B" w:rsidRPr="00FA744B" w:rsidRDefault="00FA744B" w:rsidP="00FA744B">
      <w:pPr>
        <w:widowControl/>
        <w:autoSpaceDE/>
        <w:autoSpaceDN/>
        <w:adjustRightInd/>
        <w:spacing w:line="369" w:lineRule="atLeast"/>
        <w:jc w:val="right"/>
        <w:textAlignment w:val="baseline"/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</w:pP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t>Приложение N 2</w:t>
      </w:r>
      <w:r w:rsidRPr="00FA744B">
        <w:rPr>
          <w:rFonts w:ascii="Arial" w:eastAsia="Times New Roman" w:hAnsi="Arial" w:cs="Arial"/>
          <w:color w:val="2D2D2D"/>
          <w:sz w:val="25"/>
          <w:lang w:eastAsia="ru-RU"/>
        </w:rPr>
        <w:t> </w:t>
      </w: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  <w:t>к приказу Министерства здравоохранения</w:t>
      </w:r>
      <w:r w:rsidRPr="00FA744B">
        <w:rPr>
          <w:rFonts w:ascii="Arial" w:eastAsia="Times New Roman" w:hAnsi="Arial" w:cs="Arial"/>
          <w:color w:val="2D2D2D"/>
          <w:sz w:val="25"/>
          <w:lang w:eastAsia="ru-RU"/>
        </w:rPr>
        <w:t> </w:t>
      </w: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  <w:t>и социального развития</w:t>
      </w:r>
      <w:r w:rsidRPr="00FA744B">
        <w:rPr>
          <w:rFonts w:ascii="Arial" w:eastAsia="Times New Roman" w:hAnsi="Arial" w:cs="Arial"/>
          <w:color w:val="2D2D2D"/>
          <w:sz w:val="25"/>
          <w:lang w:eastAsia="ru-RU"/>
        </w:rPr>
        <w:t> </w:t>
      </w: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  <w:t>Российской Федерации</w:t>
      </w:r>
      <w:r w:rsidRPr="00FA744B">
        <w:rPr>
          <w:rFonts w:ascii="Arial" w:eastAsia="Times New Roman" w:hAnsi="Arial" w:cs="Arial"/>
          <w:color w:val="2D2D2D"/>
          <w:sz w:val="25"/>
          <w:lang w:eastAsia="ru-RU"/>
        </w:rPr>
        <w:t> </w:t>
      </w: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  <w:t>от 27 января 2006 года N 40</w:t>
      </w:r>
    </w:p>
    <w:p w:rsidR="00FA744B" w:rsidRPr="00FA744B" w:rsidRDefault="00FA744B" w:rsidP="00FA744B">
      <w:pPr>
        <w:widowControl/>
        <w:autoSpaceDE/>
        <w:autoSpaceDN/>
        <w:adjustRightInd/>
        <w:spacing w:line="288" w:lineRule="atLeast"/>
        <w:jc w:val="center"/>
        <w:textAlignment w:val="baseline"/>
        <w:rPr>
          <w:rFonts w:ascii="Arial" w:eastAsia="Times New Roman" w:hAnsi="Arial" w:cs="Arial"/>
          <w:color w:val="3C3C3C"/>
          <w:sz w:val="36"/>
          <w:szCs w:val="36"/>
          <w:shd w:val="clear" w:color="auto" w:fill="FFFFFF"/>
          <w:lang w:eastAsia="ru-RU"/>
        </w:rPr>
      </w:pPr>
      <w:r w:rsidRPr="00FA744B">
        <w:rPr>
          <w:rFonts w:ascii="Arial" w:eastAsia="Times New Roman" w:hAnsi="Arial" w:cs="Arial"/>
          <w:color w:val="3C3C3C"/>
          <w:sz w:val="36"/>
          <w:szCs w:val="36"/>
          <w:shd w:val="clear" w:color="auto" w:fill="FFFFFF"/>
          <w:lang w:eastAsia="ru-RU"/>
        </w:rPr>
        <w:t>     </w:t>
      </w:r>
      <w:r w:rsidRPr="00FA744B">
        <w:rPr>
          <w:rFonts w:ascii="Arial" w:eastAsia="Times New Roman" w:hAnsi="Arial" w:cs="Arial"/>
          <w:color w:val="3C3C3C"/>
          <w:sz w:val="36"/>
          <w:szCs w:val="36"/>
          <w:shd w:val="clear" w:color="auto" w:fill="FFFFFF"/>
          <w:lang w:eastAsia="ru-RU"/>
        </w:rPr>
        <w:br/>
        <w:t>РЕКОМЕНДАЦИИ</w:t>
      </w:r>
      <w:r w:rsidRPr="00FA744B">
        <w:rPr>
          <w:rFonts w:ascii="Arial" w:eastAsia="Times New Roman" w:hAnsi="Arial" w:cs="Arial"/>
          <w:color w:val="3C3C3C"/>
          <w:sz w:val="36"/>
          <w:lang w:eastAsia="ru-RU"/>
        </w:rPr>
        <w:t> </w:t>
      </w:r>
      <w:r w:rsidRPr="00FA744B">
        <w:rPr>
          <w:rFonts w:ascii="Arial" w:eastAsia="Times New Roman" w:hAnsi="Arial" w:cs="Arial"/>
          <w:color w:val="3C3C3C"/>
          <w:sz w:val="36"/>
          <w:szCs w:val="36"/>
          <w:shd w:val="clear" w:color="auto" w:fill="FFFFFF"/>
          <w:lang w:eastAsia="ru-RU"/>
        </w:rPr>
        <w:br/>
        <w:t>по организации работы по отбору, транспортировке и хранению биологических объектов для проведения химико-токсикологических исследований на наличие алкоголя и его суррогатов, наркотических средств, психотропных и других токсических веществ, вызывающих опьянение (интоксикацию), и их метаболитов</w:t>
      </w:r>
    </w:p>
    <w:p w:rsidR="00FA744B" w:rsidRPr="00FA744B" w:rsidRDefault="00FA744B" w:rsidP="00FA744B">
      <w:pPr>
        <w:widowControl/>
        <w:autoSpaceDE/>
        <w:autoSpaceDN/>
        <w:adjustRightInd/>
        <w:spacing w:line="369" w:lineRule="atLeast"/>
        <w:textAlignment w:val="baseline"/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</w:pPr>
    </w:p>
    <w:p w:rsidR="00FA744B" w:rsidRPr="00FA744B" w:rsidRDefault="00FA744B" w:rsidP="00FA744B">
      <w:pPr>
        <w:widowControl/>
        <w:autoSpaceDE/>
        <w:autoSpaceDN/>
        <w:adjustRightInd/>
        <w:spacing w:line="369" w:lineRule="atLeast"/>
        <w:textAlignment w:val="baseline"/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</w:pP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t xml:space="preserve">1. </w:t>
      </w:r>
      <w:proofErr w:type="gramStart"/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t xml:space="preserve">Настоящие рекомендации предназначены для организации работы по отбору, транспортировке и хранению биологических объектов для проведения химико-токсикологических исследований на наличие алкоголя и его суррогатов, наркотических средств, психотропных и других токсических веществ, вызывающих опьянение (интоксикацию), и их метаболитов и распространяются на медицинские организации, в которых проводится </w:t>
      </w: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lastRenderedPageBreak/>
        <w:t>медицинское освидетельствование на состояние опьянения и (или) диагностика факта употребления алкоголя и его суррогатов, наркотических средств</w:t>
      </w:r>
      <w:proofErr w:type="gramEnd"/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t>, психотропных и других токсических веществ, вызывающих опьянение (интоксикацию), и их метаболитов.</w:t>
      </w: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</w:r>
    </w:p>
    <w:p w:rsidR="00FA744B" w:rsidRPr="00FA744B" w:rsidRDefault="00FA744B" w:rsidP="00FA744B">
      <w:pPr>
        <w:widowControl/>
        <w:autoSpaceDE/>
        <w:autoSpaceDN/>
        <w:adjustRightInd/>
        <w:spacing w:line="369" w:lineRule="atLeast"/>
        <w:textAlignment w:val="baseline"/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</w:pP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t>2. Рекомендации по отбору крови:</w:t>
      </w: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</w: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  <w:t xml:space="preserve">Отбор крови у </w:t>
      </w:r>
      <w:proofErr w:type="spellStart"/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t>освидетельствуемого</w:t>
      </w:r>
      <w:proofErr w:type="spellEnd"/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t xml:space="preserve"> проводится на рабочем месте, которое оборудуется в соответствии с требованиями, предъявляемыми к оборудованию процедурного кабинета. Отбор крови проводится в резиновых перчатках, с соблюдением правил асептики, обработкой перчаток перед каждым отбором дезинфицирующим раствором, не содержащим спирт.</w:t>
      </w: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</w: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  <w:t xml:space="preserve">Перед проколом кожа </w:t>
      </w:r>
      <w:proofErr w:type="spellStart"/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t>освидетельствуемого</w:t>
      </w:r>
      <w:proofErr w:type="spellEnd"/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t xml:space="preserve"> обрабатывается стерильным тампоном (шариком из ваты), смоченным не содержащим спирт дезинфицирующим раствором. После взятия крови к раневой поверхности прикладывается новый стерильный тампон, смоченный таким же дезинфицирующим раствором.</w:t>
      </w: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</w: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  <w:t>Стерильные тампоны следует хранить в упаковке из бумаги в количестве не более 20 штук. Стерильные лабораторные инструменты хранятся в той же упаковке, в которой проводилась их стерилизация.</w:t>
      </w: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</w: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  <w:t>Кровь для проведения химико-токсикологических исследований отбирается из поверхностной вены одним из следующих способов:</w:t>
      </w: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</w: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  <w:t>Самотеком в сухой флакон с раствором гепарина (3-5 капель на каждые 10 мл крови). Отбирается 15 мл крови в два флакона объемами 10 и 5 мл. Флаконы закрываются стандартной резиновой пробкой, которая фиксируется алюминиевым колпачком. Содержимое флаконов сразу же перемешивается. Флаконы опечатываются и направляются в ХТЛ для проведения химико-токсикологических исследований на наличие алкоголя и его суррогатов, наркотических средств, психотропных и других токсических веществ, вызывающих опьянение (интоксикацию), и их метаболитов. Флакон с 5 мл крови хранится как контрольный образец. Второй флакон с 10 мл крови (анализируемый образец) используется для проведения химико-токсикологических исследований.</w:t>
      </w: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</w: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  <w:t>С использованием вакуумных пробирок (одноразовых устрой</w:t>
      </w:r>
      <w:proofErr w:type="gramStart"/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t>ств дл</w:t>
      </w:r>
      <w:proofErr w:type="gramEnd"/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t xml:space="preserve">я </w:t>
      </w: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lastRenderedPageBreak/>
        <w:t>ускоренного взятия крови с содержанием гепарина и иглами с двух концов): один конец вводится в вену, другим концом прокалывается резиновая мембрана пробирки. Отбирается 15 мл крови в две вакуумные пробирки по 5 мл и 10 мл (контрольный и анализируемый образцы), пробирки опечатываются. Для химико-токсикологических исследований на наличие алкоголя и его суррогатов, наркотических средств, психотропных и других токсических веществ, вызывающих опьянение (интоксикацию), и их метаболитов обеспечивается доставка образцов крови в ХТЛ не позднее двух суток после отбора. Кровь после отбора до момента отправки в ХТЛ хранится в холодильнике при температуре 0-2°С.</w:t>
      </w: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</w:r>
    </w:p>
    <w:p w:rsidR="00FA744B" w:rsidRPr="00FA744B" w:rsidRDefault="00FA744B" w:rsidP="00FA744B">
      <w:pPr>
        <w:widowControl/>
        <w:autoSpaceDE/>
        <w:autoSpaceDN/>
        <w:adjustRightInd/>
        <w:spacing w:line="369" w:lineRule="atLeast"/>
        <w:textAlignment w:val="baseline"/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</w:pP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t>Кровь с сопроводительной документацией направляется в ХТЛ в укупоренных и опечатанных флаконах, вакуумных пробирках в специальном контейнере в сумке-холодильнике на транспорте медицинской организации в сопровождении медицинского работника, ответственного за доставку биологических объектов.</w:t>
      </w: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</w:r>
    </w:p>
    <w:p w:rsidR="00FA744B" w:rsidRPr="00FA744B" w:rsidRDefault="00FA744B" w:rsidP="00FA744B">
      <w:pPr>
        <w:widowControl/>
        <w:autoSpaceDE/>
        <w:autoSpaceDN/>
        <w:adjustRightInd/>
        <w:spacing w:line="369" w:lineRule="atLeast"/>
        <w:textAlignment w:val="baseline"/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</w:pP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t>3. Рекомендации по отбору жидкости полости рта:</w:t>
      </w: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</w: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  <w:t>Отбор жидкости полости рта (далее - слюна) проводится с использованием коллекторов, содержащих хлопковый тампон из стоматологической (хирургической) ваты. Хлопковый тампон помещается под язык на 10 минут без стимуляции слюноотделения. После того как тампон пропитается слюной, он помещается в коллектор, закрытый герметично пластмассовой пробкой, коллектор опечатывается и направляется с сопроводительной документацией в ХТЛ в специальном контейнере в сумке-холодильнике на транспорте медицинской организации в сопровождении медицинского работника, ответственного за доставку биологических объектов.</w:t>
      </w: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</w:r>
    </w:p>
    <w:p w:rsidR="00FA744B" w:rsidRPr="00FA744B" w:rsidRDefault="00FA744B" w:rsidP="00FA744B">
      <w:pPr>
        <w:widowControl/>
        <w:autoSpaceDE/>
        <w:autoSpaceDN/>
        <w:adjustRightInd/>
        <w:spacing w:line="369" w:lineRule="atLeast"/>
        <w:textAlignment w:val="baseline"/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</w:pP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t>4. Рекомендации по отбору мочи.</w:t>
      </w: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</w: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  <w:t>Отбор мочи производится в условиях, исключающих возможность замены или фальсификации биологического объекта.</w:t>
      </w: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</w: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  <w:t xml:space="preserve">Моча собирается </w:t>
      </w:r>
      <w:proofErr w:type="spellStart"/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t>освидетельствуемым</w:t>
      </w:r>
      <w:proofErr w:type="spellEnd"/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t xml:space="preserve"> в стеклянный или пластмассовый градуированный сосуд с широким горлом объемом до 200 мл в количестве до 100 мл, но не менее 30 мл. </w:t>
      </w:r>
      <w:proofErr w:type="spellStart"/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t>Освидетельствуемый</w:t>
      </w:r>
      <w:proofErr w:type="spellEnd"/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t xml:space="preserve"> передает сосуд с мочой медицинскому персоналу. Сосуд с мочой накрывается покровной пластиной (крышкой).</w:t>
      </w: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</w: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</w:r>
      <w:proofErr w:type="gramStart"/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lastRenderedPageBreak/>
        <w:t>В течение первых 5 минут проводится предварительное исследование мочи, включающее определение следующих показателей:</w:t>
      </w: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</w: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  <w:t>температуры (не более чем через 4 минуты после отбора мочи) стеклянным ртутным термометром (в норме температура находится в пределах 32,5-37,7°С);</w:t>
      </w: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</w: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</w:r>
      <w:proofErr w:type="spellStart"/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t>рН</w:t>
      </w:r>
      <w:proofErr w:type="spellEnd"/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t xml:space="preserve"> с помощью универсальной индикаторной бумаги для определения </w:t>
      </w:r>
      <w:proofErr w:type="spellStart"/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t>рН</w:t>
      </w:r>
      <w:proofErr w:type="spellEnd"/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t xml:space="preserve"> мочи (в норме </w:t>
      </w:r>
      <w:proofErr w:type="spellStart"/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t>рН</w:t>
      </w:r>
      <w:proofErr w:type="spellEnd"/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t xml:space="preserve"> мочи в интервале 4-8 ед. </w:t>
      </w:r>
      <w:proofErr w:type="spellStart"/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t>рН</w:t>
      </w:r>
      <w:proofErr w:type="spellEnd"/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t>);</w:t>
      </w:r>
      <w:proofErr w:type="gramEnd"/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</w: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  <w:t>относительной плотности (в норме относительная плотность в пределах 1.008-1.025);</w:t>
      </w: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</w: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  <w:t xml:space="preserve">содержания </w:t>
      </w:r>
      <w:proofErr w:type="spellStart"/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t>креатинина</w:t>
      </w:r>
      <w:proofErr w:type="spellEnd"/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t xml:space="preserve"> методом иммунной хроматографии - </w:t>
      </w:r>
      <w:proofErr w:type="spellStart"/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t>иммунохроматографическими</w:t>
      </w:r>
      <w:proofErr w:type="spellEnd"/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t xml:space="preserve"> тестами (в норме содержание </w:t>
      </w:r>
      <w:proofErr w:type="spellStart"/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t>креатинина</w:t>
      </w:r>
      <w:proofErr w:type="spellEnd"/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t xml:space="preserve"> 4,4-17,7 </w:t>
      </w:r>
      <w:proofErr w:type="spellStart"/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t>ммоль</w:t>
      </w:r>
      <w:proofErr w:type="spellEnd"/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t>/</w:t>
      </w:r>
      <w:proofErr w:type="spellStart"/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t>сут</w:t>
      </w:r>
      <w:proofErr w:type="spellEnd"/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t>).</w:t>
      </w: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</w: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  <w:t>Если при предварительном исследовании выявляется несоответствие указанных в настоящем пункте показателей их нормам, проводится повторный отбор мочи. Результаты предварительного исследования фиксируются в графе 9 Журнала регистрации отбора биологических объектов (</w:t>
      </w:r>
      <w:hyperlink r:id="rId22" w:history="1">
        <w:r w:rsidRPr="00FA744B">
          <w:rPr>
            <w:rFonts w:ascii="Arial" w:eastAsia="Times New Roman" w:hAnsi="Arial" w:cs="Arial"/>
            <w:color w:val="00466E"/>
            <w:sz w:val="25"/>
            <w:u w:val="single"/>
            <w:lang w:eastAsia="ru-RU"/>
          </w:rPr>
          <w:t>учетная форма N 450/у-06</w:t>
        </w:r>
      </w:hyperlink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t>).</w:t>
      </w: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</w:r>
    </w:p>
    <w:p w:rsidR="00FA744B" w:rsidRPr="00FA744B" w:rsidRDefault="00FA744B" w:rsidP="00FA744B">
      <w:pPr>
        <w:widowControl/>
        <w:autoSpaceDE/>
        <w:autoSpaceDN/>
        <w:adjustRightInd/>
        <w:spacing w:line="369" w:lineRule="atLeast"/>
        <w:textAlignment w:val="baseline"/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</w:pP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t>После проведения предварительных исследований мочу делят на две части (1/3 и 2/3 общего объема) и помещают их в два стеклянных или пластмассовых герметично закрывающихся контейнера объемом 100 мл каждый. Первый контейнер с меньшим количеством мочи хранится как контрольный образец. Второй (анализируемый образец) используется для проведения химико-токсикологических исследований.</w:t>
      </w: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</w: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  <w:t>Для контрольного образца мочи используются контейнеры с контролем первого вскрытия.</w:t>
      </w: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</w: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  <w:t>При направлении мочи для проведения химико-токсикологических исследований на наличие алкоголя, его суррогатов и метаболитов моча после разделения отбирается из контейнера с анализируемым образцом в чистый сухой флакон объемом 10 мл в количестве не менее 5 мл, закрывается резиновой пробкой, фиксируется алюминиевым колпачком и укупоривается под обкатку.</w:t>
      </w: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</w: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lastRenderedPageBreak/>
        <w:br/>
      </w:r>
      <w:proofErr w:type="gramStart"/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t>Для проведения химико-токсикологических исследований на наличие алкоголя и его суррогатов, наркотических средств, психотропных и других токсических веществ, вызывающих опьянение (интоксикацию), и их метаболитов моча доставляется в ХТЛ не позднее двух суток после отбора, до отправки в ХТЛ моча хранится в холодильнике при температуре 0-2°С.</w:t>
      </w: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</w: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  <w:t>Отобранная моча с сопроводительной документацией доставляется в ХТЛ в укупоренных и опечатанных контейнерах в сумке-холодильнике</w:t>
      </w:r>
      <w:proofErr w:type="gramEnd"/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t xml:space="preserve"> на транспорте медицинской организации медицинским работником, ответственным за доставку биологических объектов.</w:t>
      </w: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</w:r>
    </w:p>
    <w:p w:rsidR="00FA744B" w:rsidRPr="00FA744B" w:rsidRDefault="00FA744B" w:rsidP="00FA744B">
      <w:pPr>
        <w:widowControl/>
        <w:autoSpaceDE/>
        <w:autoSpaceDN/>
        <w:adjustRightInd/>
        <w:spacing w:line="369" w:lineRule="atLeast"/>
        <w:textAlignment w:val="baseline"/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</w:pP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t>5. Рекомендации по отбору волос.</w:t>
      </w: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</w: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  <w:t>Волосы срезаются ближе к коже ножницами с закругленными концами отдельно с лобной, теменной, затылочной, правой и левой височных областей волосистой части головы. При невозможности отбора волос с волосистой части головы (облысение) волосы срезаются с подмышечных впадин или лобковой области.</w:t>
      </w: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</w: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  <w:t>Для проведения химико-токсикологических исследований отбирается не менее 300 мг волос. Отобранные образцы волос делятся на две равные части, заворачиваются в фольгу, каждая часть помещается в отдельный конверт с соответствующими надписями: контрольный и анализируемый образцы. Конверты опечатываются и хранятся в сухом месте при температуре 20-25</w:t>
      </w:r>
      <w:proofErr w:type="gramStart"/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t>°С</w:t>
      </w:r>
      <w:proofErr w:type="gramEnd"/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t xml:space="preserve"> до отправки в ХТЛ.</w:t>
      </w: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</w:r>
    </w:p>
    <w:p w:rsidR="00FA744B" w:rsidRPr="00FA744B" w:rsidRDefault="00FA744B" w:rsidP="00FA744B">
      <w:pPr>
        <w:widowControl/>
        <w:autoSpaceDE/>
        <w:autoSpaceDN/>
        <w:adjustRightInd/>
        <w:spacing w:line="369" w:lineRule="atLeast"/>
        <w:textAlignment w:val="baseline"/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</w:pP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t>6. Рекомендации по отбору ногтей.</w:t>
      </w: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</w:r>
    </w:p>
    <w:p w:rsidR="00FA744B" w:rsidRPr="00FA744B" w:rsidRDefault="00FA744B" w:rsidP="00FA744B">
      <w:pPr>
        <w:widowControl/>
        <w:autoSpaceDE/>
        <w:autoSpaceDN/>
        <w:adjustRightInd/>
        <w:spacing w:line="369" w:lineRule="atLeast"/>
        <w:textAlignment w:val="baseline"/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</w:pP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t>Ногти обрезаются ножницами с закругленными концами с рук или ног ближе к коже. Отобранные образцы ногтей упаковываются и отправляются в ХТЛ аналогично образцам волос.</w:t>
      </w: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</w:r>
    </w:p>
    <w:p w:rsidR="00FA744B" w:rsidRPr="00FA744B" w:rsidRDefault="00FA744B" w:rsidP="00FA744B">
      <w:pPr>
        <w:widowControl/>
        <w:autoSpaceDE/>
        <w:autoSpaceDN/>
        <w:adjustRightInd/>
        <w:spacing w:line="369" w:lineRule="atLeast"/>
        <w:textAlignment w:val="baseline"/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</w:pP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t>7. Рекомендации по отбору потожировых выделений.</w:t>
      </w: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</w: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  <w:t xml:space="preserve">Отбор смывов с поверхности кожи для проведения химико-токсикологических исследований на наличие каннабиноидов производится ватным тампоном, смоченным спиртом. Вес тампона - 400-500 мг при расходе этанола до 1 мл. Тампоном тщательно протираются поверхности рук и лица (главным образом </w:t>
      </w: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lastRenderedPageBreak/>
        <w:t>вокруг рта), после чего тампон высушивается на воздухе. После высушенный тампон упаковывается в отдельный полиэтиленовый пакет. Все полученные пакеты с объектами помещаются в один общий конверт, который опечатывается.</w:t>
      </w: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</w:r>
    </w:p>
    <w:p w:rsidR="00FA744B" w:rsidRPr="00FA744B" w:rsidRDefault="00FA744B" w:rsidP="00FA744B">
      <w:pPr>
        <w:widowControl/>
        <w:autoSpaceDE/>
        <w:autoSpaceDN/>
        <w:adjustRightInd/>
        <w:spacing w:line="369" w:lineRule="atLeast"/>
        <w:textAlignment w:val="baseline"/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</w:pP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t>8. Рекомендации по подготовке биологических объектов и документации к транспортировке в ХТЛ.</w:t>
      </w: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</w: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</w:r>
      <w:proofErr w:type="gramStart"/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t>Для отобранных биологических объектов готовятся две этикетки, одна из которых предназначена для контрольного образца, другая - для анализируемого.</w:t>
      </w:r>
      <w:proofErr w:type="gramEnd"/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t xml:space="preserve"> На этикетках указывается штрих-код либо шестизначный код </w:t>
      </w:r>
      <w:proofErr w:type="spellStart"/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t>освидетельствуемого</w:t>
      </w:r>
      <w:proofErr w:type="spellEnd"/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t xml:space="preserve"> (для кодирования используется произвольный ряд чисел от 0 до 9, например: 003841, 658097 и т.д.), дата и код подразделения медицинской организации, в которой производится отбор биологических объектов. На этикетке контрольного образца после шестизначного кода либо штрих-кода </w:t>
      </w:r>
      <w:proofErr w:type="spellStart"/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t>освидетельствуемого</w:t>
      </w:r>
      <w:proofErr w:type="spellEnd"/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t xml:space="preserve"> ставится буква "К" (например: 003841-К). Обратная сторона этикеток подписывается </w:t>
      </w:r>
      <w:proofErr w:type="spellStart"/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t>освидетельствуемым</w:t>
      </w:r>
      <w:proofErr w:type="spellEnd"/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t xml:space="preserve"> до указания на этикетках его штрих-кода либо шестизначного кода.</w:t>
      </w: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</w: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  <w:t>Заполнение этикеток проводится лицом, ответственным за ведение Журнала регистрации отбора биологических объектов (</w:t>
      </w:r>
      <w:hyperlink r:id="rId23" w:history="1">
        <w:r w:rsidRPr="00FA744B">
          <w:rPr>
            <w:rFonts w:ascii="Arial" w:eastAsia="Times New Roman" w:hAnsi="Arial" w:cs="Arial"/>
            <w:color w:val="00466E"/>
            <w:sz w:val="25"/>
            <w:u w:val="single"/>
            <w:lang w:eastAsia="ru-RU"/>
          </w:rPr>
          <w:t>учетная форма 450/у-06</w:t>
        </w:r>
      </w:hyperlink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t>).</w:t>
      </w: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</w: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  <w:t>Каждая этикетка крепится к флакону (пробирке, контейнеру и пр.) клейкой лентой таким образом, чтобы исключить возможность подмены содержимого флакона без нарушения целостности этикетки. Место соединения концов ленты пломбируется и опечатывается с использованием штампа структурного подразделения медицинской организации, в которой проводился отбор биологических объектов.</w:t>
      </w: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</w: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  <w:t>Подготовленные биологические объекты упаковываются в контейнер и с сопроводительной документацией помещаются в сумку-холодильник.</w:t>
      </w: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</w:r>
    </w:p>
    <w:p w:rsidR="00FA744B" w:rsidRPr="00FA744B" w:rsidRDefault="00FA744B" w:rsidP="00FA744B">
      <w:pPr>
        <w:widowControl/>
        <w:autoSpaceDE/>
        <w:autoSpaceDN/>
        <w:adjustRightInd/>
        <w:spacing w:line="369" w:lineRule="atLeast"/>
        <w:textAlignment w:val="baseline"/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</w:pP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t>9. Рекомендации по транспортировке биологических объектов и документации в ХТЛ.</w:t>
      </w: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</w: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  <w:t>Транспортировку биологических объектов и документации осуществляет лицо, на имя которого составлена Справка о доставке биологических объектов на химико-токсикологические исследования (</w:t>
      </w:r>
      <w:hyperlink r:id="rId24" w:history="1">
        <w:r w:rsidRPr="00FA744B">
          <w:rPr>
            <w:rFonts w:ascii="Arial" w:eastAsia="Times New Roman" w:hAnsi="Arial" w:cs="Arial"/>
            <w:color w:val="00466E"/>
            <w:sz w:val="25"/>
            <w:u w:val="single"/>
            <w:lang w:eastAsia="ru-RU"/>
          </w:rPr>
          <w:t>учетная форма 451/у-06</w:t>
        </w:r>
      </w:hyperlink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t xml:space="preserve">). Данное лицо обеспечивает сохранность биологических объектов и документации во </w:t>
      </w: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lastRenderedPageBreak/>
        <w:t>время транспортировки.</w:t>
      </w: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</w: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  <w:t>Об отправке биологических объектов и документации уведомляется ХТЛ с использованием имеющихся сре</w:t>
      </w:r>
      <w:proofErr w:type="gramStart"/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t>дств св</w:t>
      </w:r>
      <w:proofErr w:type="gramEnd"/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t>язи.</w:t>
      </w: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</w:r>
    </w:p>
    <w:p w:rsidR="00FA744B" w:rsidRPr="00FA744B" w:rsidRDefault="00FA744B" w:rsidP="00FA744B">
      <w:pPr>
        <w:widowControl/>
        <w:autoSpaceDE/>
        <w:autoSpaceDN/>
        <w:adjustRightInd/>
        <w:spacing w:line="369" w:lineRule="atLeast"/>
        <w:textAlignment w:val="baseline"/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</w:pP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t>10. Передачу биологических объектов и документов в ХТЛ рекомендуется осуществлять следующим образом:</w:t>
      </w: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</w: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  <w:t>доставленные биологические объекты и документацию принимает заведующий ХТЛ;</w:t>
      </w: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</w: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  <w:t>заведующий ХТЛ производит наружный осмотр целостности упаковки и соответствие биологических объектов их сопроводительной документации;</w:t>
      </w: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</w: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  <w:t>все сведения по приемке биологических объектов регистрируются в Справке о доставке биологических объектов на химико-токсикологические исследования (</w:t>
      </w:r>
      <w:hyperlink r:id="rId25" w:history="1">
        <w:r w:rsidRPr="00FA744B">
          <w:rPr>
            <w:rFonts w:ascii="Arial" w:eastAsia="Times New Roman" w:hAnsi="Arial" w:cs="Arial"/>
            <w:color w:val="00466E"/>
            <w:sz w:val="25"/>
            <w:u w:val="single"/>
            <w:lang w:eastAsia="ru-RU"/>
          </w:rPr>
          <w:t>учетная форма N 451/у-06</w:t>
        </w:r>
      </w:hyperlink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t>) и Журнале регистрации результатов химико-токсикологических исследований (</w:t>
      </w:r>
      <w:hyperlink r:id="rId26" w:history="1">
        <w:r w:rsidRPr="00FA744B">
          <w:rPr>
            <w:rFonts w:ascii="Arial" w:eastAsia="Times New Roman" w:hAnsi="Arial" w:cs="Arial"/>
            <w:color w:val="00466E"/>
            <w:sz w:val="25"/>
            <w:u w:val="single"/>
            <w:lang w:eastAsia="ru-RU"/>
          </w:rPr>
          <w:t>учетная форма N 453/у-06</w:t>
        </w:r>
      </w:hyperlink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t>).</w:t>
      </w: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</w:r>
    </w:p>
    <w:p w:rsidR="00FA744B" w:rsidRPr="00FA744B" w:rsidRDefault="00FA744B" w:rsidP="00FA744B">
      <w:pPr>
        <w:widowControl/>
        <w:autoSpaceDE/>
        <w:autoSpaceDN/>
        <w:adjustRightInd/>
        <w:spacing w:line="369" w:lineRule="atLeast"/>
        <w:textAlignment w:val="baseline"/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</w:pP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t>11. Контрольные образцы биологических объектов при поступлении в ХТЛ сразу же помещаются на хранение в запираемые или опечатываемые холодильные шкафы и хранятся при температуре не менее минус 18°С. Срок хранения контрольного образца - 2 месяца со дня поступления в ХТЛ. Если в течение этого срока отсутствовала необходимость в повторных химико-токсикологических исследованиях, то по истечении 2 месяцев контрольный образец биологического объекта уничтожается.</w:t>
      </w: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</w:r>
    </w:p>
    <w:p w:rsidR="00FA744B" w:rsidRPr="00FA744B" w:rsidRDefault="00FA744B" w:rsidP="00FA744B">
      <w:pPr>
        <w:widowControl/>
        <w:autoSpaceDE/>
        <w:autoSpaceDN/>
        <w:adjustRightInd/>
        <w:spacing w:line="369" w:lineRule="atLeast"/>
        <w:textAlignment w:val="baseline"/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</w:pP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t>12. Анализируемые образцы биологических объектов при поступлении в ХТЛ хранятся в течение первых двух суток при температуре 0-2</w:t>
      </w:r>
      <w:proofErr w:type="gramStart"/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t>°С</w:t>
      </w:r>
      <w:proofErr w:type="gramEnd"/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t>, далее - при температуре не менее минус 18°С в запираемых или опечатываемых холодильных шкафах.</w:t>
      </w: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</w: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</w:r>
    </w:p>
    <w:p w:rsidR="00FA744B" w:rsidRPr="00FA744B" w:rsidRDefault="00FA744B" w:rsidP="00FA744B">
      <w:pPr>
        <w:widowControl/>
        <w:autoSpaceDE/>
        <w:autoSpaceDN/>
        <w:adjustRightInd/>
        <w:spacing w:before="439" w:after="263"/>
        <w:jc w:val="center"/>
        <w:textAlignment w:val="baseline"/>
        <w:outlineLvl w:val="1"/>
        <w:rPr>
          <w:rFonts w:ascii="Arial" w:eastAsia="Times New Roman" w:hAnsi="Arial" w:cs="Arial"/>
          <w:color w:val="3C3C3C"/>
          <w:sz w:val="36"/>
          <w:szCs w:val="36"/>
          <w:shd w:val="clear" w:color="auto" w:fill="FFFFFF"/>
          <w:lang w:eastAsia="ru-RU"/>
        </w:rPr>
      </w:pPr>
      <w:r w:rsidRPr="00FA744B">
        <w:rPr>
          <w:rFonts w:ascii="Arial" w:eastAsia="Times New Roman" w:hAnsi="Arial" w:cs="Arial"/>
          <w:color w:val="3C3C3C"/>
          <w:sz w:val="36"/>
          <w:szCs w:val="36"/>
          <w:shd w:val="clear" w:color="auto" w:fill="FFFFFF"/>
          <w:lang w:eastAsia="ru-RU"/>
        </w:rPr>
        <w:t xml:space="preserve">Приложение N 3. Рекомендуемый перечень оборудования и вспомогательных материалов для химико-токсикологической лаборатории </w:t>
      </w:r>
      <w:r w:rsidRPr="00FA744B">
        <w:rPr>
          <w:rFonts w:ascii="Arial" w:eastAsia="Times New Roman" w:hAnsi="Arial" w:cs="Arial"/>
          <w:color w:val="3C3C3C"/>
          <w:sz w:val="36"/>
          <w:szCs w:val="36"/>
          <w:shd w:val="clear" w:color="auto" w:fill="FFFFFF"/>
          <w:lang w:eastAsia="ru-RU"/>
        </w:rPr>
        <w:lastRenderedPageBreak/>
        <w:t>наркологического диспансера (наркологической больницы)</w:t>
      </w:r>
    </w:p>
    <w:p w:rsidR="00FA744B" w:rsidRPr="00FA744B" w:rsidRDefault="00FA744B" w:rsidP="00FA744B">
      <w:pPr>
        <w:widowControl/>
        <w:autoSpaceDE/>
        <w:autoSpaceDN/>
        <w:adjustRightInd/>
        <w:spacing w:line="369" w:lineRule="atLeast"/>
        <w:jc w:val="right"/>
        <w:textAlignment w:val="baseline"/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</w:pP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t>Приложение N 3</w:t>
      </w: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  <w:t>к приказу Министерства здравоохранения</w:t>
      </w: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  <w:t>и социального развития</w:t>
      </w:r>
      <w:r w:rsidRPr="00FA744B">
        <w:rPr>
          <w:rFonts w:ascii="Arial" w:eastAsia="Times New Roman" w:hAnsi="Arial" w:cs="Arial"/>
          <w:color w:val="2D2D2D"/>
          <w:sz w:val="25"/>
          <w:lang w:eastAsia="ru-RU"/>
        </w:rPr>
        <w:t> </w:t>
      </w: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  <w:t>Российской Федерации</w:t>
      </w: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  <w:t>от 27 января 2006 года N 40</w:t>
      </w:r>
    </w:p>
    <w:p w:rsidR="00FA744B" w:rsidRPr="00FA744B" w:rsidRDefault="00FA744B" w:rsidP="00FA744B">
      <w:pPr>
        <w:widowControl/>
        <w:autoSpaceDE/>
        <w:autoSpaceDN/>
        <w:adjustRightInd/>
        <w:spacing w:before="439" w:after="263"/>
        <w:jc w:val="center"/>
        <w:textAlignment w:val="baseline"/>
        <w:outlineLvl w:val="2"/>
        <w:rPr>
          <w:rFonts w:ascii="Arial" w:eastAsia="Times New Roman" w:hAnsi="Arial" w:cs="Arial"/>
          <w:color w:val="4C4C4C"/>
          <w:sz w:val="34"/>
          <w:szCs w:val="34"/>
          <w:shd w:val="clear" w:color="auto" w:fill="FFFFFF"/>
          <w:lang w:eastAsia="ru-RU"/>
        </w:rPr>
      </w:pPr>
      <w:r w:rsidRPr="00FA744B">
        <w:rPr>
          <w:rFonts w:ascii="Arial" w:eastAsia="Times New Roman" w:hAnsi="Arial" w:cs="Arial"/>
          <w:color w:val="4C4C4C"/>
          <w:sz w:val="34"/>
          <w:szCs w:val="34"/>
          <w:shd w:val="clear" w:color="auto" w:fill="FFFFFF"/>
          <w:lang w:eastAsia="ru-RU"/>
        </w:rPr>
        <w:t>Общелабораторное оборудование и вспомогательные материалы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722"/>
        <w:gridCol w:w="6682"/>
        <w:gridCol w:w="1951"/>
      </w:tblGrid>
      <w:tr w:rsidR="00FA744B" w:rsidRPr="00FA744B" w:rsidTr="00FA744B">
        <w:trPr>
          <w:trHeight w:val="15"/>
        </w:trPr>
        <w:tc>
          <w:tcPr>
            <w:tcW w:w="739" w:type="dxa"/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"/>
                <w:lang w:eastAsia="ru-RU"/>
              </w:rPr>
            </w:pPr>
          </w:p>
        </w:tc>
        <w:tc>
          <w:tcPr>
            <w:tcW w:w="7577" w:type="dxa"/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"/>
                <w:lang w:eastAsia="ru-RU"/>
              </w:rPr>
            </w:pPr>
          </w:p>
        </w:tc>
        <w:tc>
          <w:tcPr>
            <w:tcW w:w="2033" w:type="dxa"/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"/>
                <w:lang w:eastAsia="ru-RU"/>
              </w:rPr>
            </w:pPr>
          </w:p>
        </w:tc>
      </w:tr>
      <w:tr w:rsidR="00FA744B" w:rsidRPr="00FA744B" w:rsidTr="00FA744B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jc w:val="center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 xml:space="preserve">N </w:t>
            </w:r>
            <w:proofErr w:type="spellStart"/>
            <w:proofErr w:type="gram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п</w:t>
            </w:r>
            <w:proofErr w:type="spellEnd"/>
            <w:proofErr w:type="gram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/</w:t>
            </w: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п</w:t>
            </w:r>
            <w:proofErr w:type="spellEnd"/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jc w:val="center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Наименование оборудования и вспомогательных материалов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jc w:val="center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Количество единиц</w:t>
            </w:r>
          </w:p>
        </w:tc>
      </w:tr>
      <w:tr w:rsidR="00FA744B" w:rsidRPr="00FA744B" w:rsidTr="00FA744B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1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Микротермостат</w:t>
            </w:r>
            <w:proofErr w:type="spell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 xml:space="preserve"> 4-6 - гнездный, температура 60-100</w:t>
            </w:r>
            <w:proofErr w:type="gram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°С</w:t>
            </w:r>
            <w:proofErr w:type="gramEnd"/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jc w:val="center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1</w:t>
            </w:r>
          </w:p>
        </w:tc>
      </w:tr>
      <w:tr w:rsidR="00FA744B" w:rsidRPr="00FA744B" w:rsidTr="00FA744B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2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Термостат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jc w:val="center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1</w:t>
            </w:r>
          </w:p>
        </w:tc>
      </w:tr>
      <w:tr w:rsidR="00FA744B" w:rsidRPr="00FA744B" w:rsidTr="00FA744B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3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Дистиллятор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jc w:val="center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1</w:t>
            </w:r>
          </w:p>
        </w:tc>
      </w:tr>
      <w:tr w:rsidR="00FA744B" w:rsidRPr="00FA744B" w:rsidTr="00FA744B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4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Испаритель ротационный (комплект 250 мл)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jc w:val="center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1</w:t>
            </w:r>
          </w:p>
        </w:tc>
      </w:tr>
      <w:tr w:rsidR="00FA744B" w:rsidRPr="00FA744B" w:rsidTr="00FA744B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5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Кристаллизатор стеклянный объемом 20, 50,100 мл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jc w:val="center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2</w:t>
            </w:r>
          </w:p>
        </w:tc>
      </w:tr>
      <w:tr w:rsidR="00FA744B" w:rsidRPr="00FA744B" w:rsidTr="00FA744B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6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Ультразвуковая баня объемом 3 л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jc w:val="center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1</w:t>
            </w:r>
          </w:p>
        </w:tc>
      </w:tr>
      <w:tr w:rsidR="00FA744B" w:rsidRPr="00FA744B" w:rsidTr="00FA744B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7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Вибромиксер</w:t>
            </w:r>
            <w:proofErr w:type="spell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 xml:space="preserve"> объемом 10-15 мл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jc w:val="center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1</w:t>
            </w:r>
          </w:p>
        </w:tc>
      </w:tr>
      <w:tr w:rsidR="00FA744B" w:rsidRPr="00FA744B" w:rsidTr="00FA744B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8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Весы аналитические электронные (2 класс точности 0,0001-0,00001 г)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jc w:val="center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1</w:t>
            </w:r>
          </w:p>
        </w:tc>
      </w:tr>
      <w:tr w:rsidR="00FA744B" w:rsidRPr="00FA744B" w:rsidTr="00FA744B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9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Центрифуга с охлаждением (не менее 6 тыс.об</w:t>
            </w:r>
            <w:proofErr w:type="gram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.</w:t>
            </w:r>
            <w:proofErr w:type="gram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/</w:t>
            </w:r>
            <w:proofErr w:type="gram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м</w:t>
            </w:r>
            <w:proofErr w:type="gram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ин) с переменными роторами и адаптерами объемом 50, 30, 15, 2 мл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jc w:val="center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1</w:t>
            </w:r>
          </w:p>
        </w:tc>
      </w:tr>
      <w:tr w:rsidR="00FA744B" w:rsidRPr="00FA744B" w:rsidTr="00FA744B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10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Шкаф сушильный с диапазоном температур 50-25</w:t>
            </w:r>
            <w:proofErr w:type="gram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°С</w:t>
            </w:r>
            <w:proofErr w:type="gramEnd"/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jc w:val="center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1</w:t>
            </w:r>
          </w:p>
        </w:tc>
      </w:tr>
      <w:tr w:rsidR="00FA744B" w:rsidRPr="00FA744B" w:rsidTr="00FA744B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11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Пикнометры объемом 1, 2, 5, 10 мл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jc w:val="center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5</w:t>
            </w:r>
          </w:p>
        </w:tc>
      </w:tr>
      <w:tr w:rsidR="00FA744B" w:rsidRPr="00FA744B" w:rsidTr="00FA744B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12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рН-метр</w:t>
            </w:r>
            <w:proofErr w:type="spell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 xml:space="preserve"> (</w:t>
            </w: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ионометр</w:t>
            </w:r>
            <w:proofErr w:type="spell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)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jc w:val="center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1</w:t>
            </w:r>
          </w:p>
        </w:tc>
      </w:tr>
      <w:tr w:rsidR="00FA744B" w:rsidRPr="00FA744B" w:rsidTr="00FA744B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13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Дозатор для порошковых масс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jc w:val="center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1</w:t>
            </w:r>
          </w:p>
        </w:tc>
      </w:tr>
      <w:tr w:rsidR="00FA744B" w:rsidRPr="00FA744B" w:rsidTr="00FA744B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14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Холодильник с морозильной камерой (</w:t>
            </w:r>
            <w:proofErr w:type="gram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до</w:t>
            </w:r>
            <w:proofErr w:type="gram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 xml:space="preserve"> минус 40°С)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jc w:val="center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1</w:t>
            </w:r>
          </w:p>
        </w:tc>
      </w:tr>
      <w:tr w:rsidR="00FA744B" w:rsidRPr="00FA744B" w:rsidTr="00FA744B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15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Бытовой холодильник с морозильной камерой (</w:t>
            </w:r>
            <w:proofErr w:type="gram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до</w:t>
            </w:r>
            <w:proofErr w:type="gram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 xml:space="preserve"> минус 20°С)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jc w:val="center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3</w:t>
            </w:r>
          </w:p>
        </w:tc>
      </w:tr>
      <w:tr w:rsidR="00FA744B" w:rsidRPr="00FA744B" w:rsidTr="00FA744B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16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Штатив лабораторный (комплект по 5 шт.)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jc w:val="center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3</w:t>
            </w:r>
          </w:p>
        </w:tc>
      </w:tr>
      <w:tr w:rsidR="00FA744B" w:rsidRPr="00FA744B" w:rsidTr="00FA744B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17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Ступка агатовая объемом 9, 25, 50 мл с пестиком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jc w:val="center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по 2</w:t>
            </w:r>
          </w:p>
        </w:tc>
      </w:tr>
      <w:tr w:rsidR="00FA744B" w:rsidRPr="00FA744B" w:rsidTr="00FA744B">
        <w:tc>
          <w:tcPr>
            <w:tcW w:w="1034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jc w:val="center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Мерная посуда</w:t>
            </w:r>
          </w:p>
        </w:tc>
      </w:tr>
      <w:tr w:rsidR="00FA744B" w:rsidRPr="00FA744B" w:rsidTr="00FA744B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18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Колбы мерные объемом 25, 50,100 мл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jc w:val="center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по 10</w:t>
            </w:r>
          </w:p>
        </w:tc>
      </w:tr>
      <w:tr w:rsidR="00FA744B" w:rsidRPr="00FA744B" w:rsidTr="00FA744B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19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Пипетки объемом 0,1, 0,2, 1,0, 2,0, 5,0 и 10,0 мл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jc w:val="center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по 10</w:t>
            </w:r>
          </w:p>
        </w:tc>
      </w:tr>
      <w:tr w:rsidR="00FA744B" w:rsidRPr="00FA744B" w:rsidTr="00FA744B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lastRenderedPageBreak/>
              <w:t>20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Стаканы химические объемом 50, 100, 250, 500 мл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jc w:val="center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по 3</w:t>
            </w:r>
          </w:p>
        </w:tc>
      </w:tr>
      <w:tr w:rsidR="00FA744B" w:rsidRPr="00FA744B" w:rsidTr="00FA744B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21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Пробирки мерные с притертой пробкой на 5, 10, 25 мл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jc w:val="center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по 50</w:t>
            </w:r>
          </w:p>
        </w:tc>
      </w:tr>
      <w:tr w:rsidR="00FA744B" w:rsidRPr="00FA744B" w:rsidTr="00FA744B">
        <w:tc>
          <w:tcPr>
            <w:tcW w:w="1034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jc w:val="center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Лабораторное стекло</w:t>
            </w:r>
          </w:p>
        </w:tc>
      </w:tr>
      <w:tr w:rsidR="00FA744B" w:rsidRPr="00FA744B" w:rsidTr="00FA744B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22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 xml:space="preserve">Колба </w:t>
            </w: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круглодонная</w:t>
            </w:r>
            <w:proofErr w:type="spell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 xml:space="preserve"> объемом 1000 мл (шлиф 29)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jc w:val="center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3</w:t>
            </w:r>
          </w:p>
        </w:tc>
      </w:tr>
      <w:tr w:rsidR="00FA744B" w:rsidRPr="00FA744B" w:rsidTr="00FA744B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23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Колба коническая объемом 250 мл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jc w:val="center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10</w:t>
            </w:r>
          </w:p>
        </w:tc>
      </w:tr>
      <w:tr w:rsidR="00FA744B" w:rsidRPr="00FA744B" w:rsidTr="00FA744B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24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Воронка стеклянная для фильтрования диаметром 3, 6, 25 см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jc w:val="center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по 10</w:t>
            </w:r>
          </w:p>
        </w:tc>
      </w:tr>
      <w:tr w:rsidR="00FA744B" w:rsidRPr="00FA744B" w:rsidTr="00FA744B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25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Воронки делительные объемом 50 и 100 мл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jc w:val="center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по 3</w:t>
            </w:r>
          </w:p>
        </w:tc>
      </w:tr>
      <w:tr w:rsidR="00FA744B" w:rsidRPr="00FA744B" w:rsidTr="00FA744B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26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Пробирки стеклянные с притертой пробкой объемом 5, 10, 2 мл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jc w:val="center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по 10</w:t>
            </w:r>
          </w:p>
        </w:tc>
      </w:tr>
      <w:tr w:rsidR="00FA744B" w:rsidRPr="00FA744B" w:rsidTr="00FA744B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27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 xml:space="preserve">Пробирки </w:t>
            </w: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центрифужные</w:t>
            </w:r>
            <w:proofErr w:type="spell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 xml:space="preserve"> стеклянные объемом 10 мл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jc w:val="center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50</w:t>
            </w:r>
          </w:p>
        </w:tc>
      </w:tr>
      <w:tr w:rsidR="00FA744B" w:rsidRPr="00FA744B" w:rsidTr="00FA744B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28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Флаконы из дрота объемом 12 мл (пенициллиновые)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jc w:val="center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50</w:t>
            </w:r>
          </w:p>
        </w:tc>
      </w:tr>
      <w:tr w:rsidR="00FA744B" w:rsidRPr="00FA744B" w:rsidTr="00FA744B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29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Флаконы (</w:t>
            </w: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штанглазы</w:t>
            </w:r>
            <w:proofErr w:type="spell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) для реактивов объемом 50, 100, 250 мл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jc w:val="center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по 20</w:t>
            </w:r>
          </w:p>
        </w:tc>
      </w:tr>
      <w:tr w:rsidR="00FA744B" w:rsidRPr="00FA744B" w:rsidTr="00FA744B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30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Флаконы (</w:t>
            </w: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штанглазы</w:t>
            </w:r>
            <w:proofErr w:type="spell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) для реактивов объемом 500, 1000 мл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jc w:val="center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по 10</w:t>
            </w:r>
          </w:p>
        </w:tc>
      </w:tr>
      <w:tr w:rsidR="00FA744B" w:rsidRPr="00FA744B" w:rsidTr="00FA744B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31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Колбы для ротационного испарителя объемом 25, 50, 100 мл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jc w:val="center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по 10</w:t>
            </w:r>
          </w:p>
        </w:tc>
      </w:tr>
      <w:tr w:rsidR="00FA744B" w:rsidRPr="00FA744B" w:rsidTr="00FA744B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32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Фильтры стеклянные N 2, 3, 4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jc w:val="center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по 5</w:t>
            </w:r>
          </w:p>
        </w:tc>
      </w:tr>
      <w:tr w:rsidR="00FA744B" w:rsidRPr="00FA744B" w:rsidTr="00FA744B">
        <w:tc>
          <w:tcPr>
            <w:tcW w:w="1034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jc w:val="center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Вспомогательные материалы</w:t>
            </w:r>
          </w:p>
        </w:tc>
      </w:tr>
      <w:tr w:rsidR="00FA744B" w:rsidRPr="00FA744B" w:rsidTr="00FA744B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33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Шпатель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jc w:val="center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5</w:t>
            </w:r>
          </w:p>
        </w:tc>
      </w:tr>
      <w:tr w:rsidR="00FA744B" w:rsidRPr="00FA744B" w:rsidTr="00FA744B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34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Пинцет анатомический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jc w:val="center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2</w:t>
            </w:r>
          </w:p>
        </w:tc>
      </w:tr>
      <w:tr w:rsidR="00FA744B" w:rsidRPr="00FA744B" w:rsidTr="00FA744B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35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Пробоотборник - пипетка полиэтиленовая объемом 1,0 и 3,0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jc w:val="center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по 50</w:t>
            </w:r>
          </w:p>
        </w:tc>
      </w:tr>
      <w:tr w:rsidR="00FA744B" w:rsidRPr="00FA744B" w:rsidTr="00FA744B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36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Фильтры бумажные диаметром 5,5 и 9 см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jc w:val="center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по 1</w:t>
            </w:r>
          </w:p>
        </w:tc>
      </w:tr>
      <w:tr w:rsidR="00FA744B" w:rsidRPr="00FA744B" w:rsidTr="00FA744B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37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Капельницы (разные)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jc w:val="center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15</w:t>
            </w:r>
          </w:p>
        </w:tc>
      </w:tr>
      <w:tr w:rsidR="00FA744B" w:rsidRPr="00FA744B" w:rsidTr="00FA744B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38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Карандаш восковой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jc w:val="center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10</w:t>
            </w:r>
          </w:p>
        </w:tc>
      </w:tr>
      <w:tr w:rsidR="00FA744B" w:rsidRPr="00FA744B" w:rsidTr="00FA744B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39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Иглы одноразовые "</w:t>
            </w: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Люер</w:t>
            </w:r>
            <w:proofErr w:type="spell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" 0625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jc w:val="center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40</w:t>
            </w:r>
          </w:p>
        </w:tc>
      </w:tr>
      <w:tr w:rsidR="00FA744B" w:rsidRPr="00FA744B" w:rsidTr="00FA744B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40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Трубка силиконовая диаметром 4-6 мм (метров)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jc w:val="center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4</w:t>
            </w:r>
          </w:p>
        </w:tc>
      </w:tr>
    </w:tbl>
    <w:p w:rsidR="00FA744B" w:rsidRPr="00FA744B" w:rsidRDefault="00FA744B" w:rsidP="00FA744B">
      <w:pPr>
        <w:widowControl/>
        <w:autoSpaceDE/>
        <w:autoSpaceDN/>
        <w:adjustRightInd/>
        <w:spacing w:before="439" w:after="263"/>
        <w:jc w:val="center"/>
        <w:textAlignment w:val="baseline"/>
        <w:outlineLvl w:val="2"/>
        <w:rPr>
          <w:rFonts w:ascii="Arial" w:eastAsia="Times New Roman" w:hAnsi="Arial" w:cs="Arial"/>
          <w:color w:val="4C4C4C"/>
          <w:sz w:val="34"/>
          <w:szCs w:val="34"/>
          <w:shd w:val="clear" w:color="auto" w:fill="FFFFFF"/>
          <w:lang w:eastAsia="ru-RU"/>
        </w:rPr>
      </w:pPr>
      <w:r w:rsidRPr="00FA744B">
        <w:rPr>
          <w:rFonts w:ascii="Arial" w:eastAsia="Times New Roman" w:hAnsi="Arial" w:cs="Arial"/>
          <w:color w:val="4C4C4C"/>
          <w:sz w:val="34"/>
          <w:szCs w:val="34"/>
          <w:shd w:val="clear" w:color="auto" w:fill="FFFFFF"/>
          <w:lang w:eastAsia="ru-RU"/>
        </w:rPr>
        <w:t>Рабочее место для газожидкостной хроматографии (ГЖХ)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721"/>
        <w:gridCol w:w="6684"/>
        <w:gridCol w:w="1950"/>
      </w:tblGrid>
      <w:tr w:rsidR="00FA744B" w:rsidRPr="00FA744B" w:rsidTr="00FA744B">
        <w:trPr>
          <w:trHeight w:val="15"/>
        </w:trPr>
        <w:tc>
          <w:tcPr>
            <w:tcW w:w="739" w:type="dxa"/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"/>
                <w:lang w:eastAsia="ru-RU"/>
              </w:rPr>
            </w:pPr>
          </w:p>
        </w:tc>
        <w:tc>
          <w:tcPr>
            <w:tcW w:w="7577" w:type="dxa"/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"/>
                <w:lang w:eastAsia="ru-RU"/>
              </w:rPr>
            </w:pPr>
          </w:p>
        </w:tc>
        <w:tc>
          <w:tcPr>
            <w:tcW w:w="2033" w:type="dxa"/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"/>
                <w:lang w:eastAsia="ru-RU"/>
              </w:rPr>
            </w:pPr>
          </w:p>
        </w:tc>
      </w:tr>
      <w:tr w:rsidR="00FA744B" w:rsidRPr="00FA744B" w:rsidTr="00FA744B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jc w:val="center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 xml:space="preserve">N </w:t>
            </w:r>
            <w:proofErr w:type="spellStart"/>
            <w:proofErr w:type="gram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п</w:t>
            </w:r>
            <w:proofErr w:type="spellEnd"/>
            <w:proofErr w:type="gram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/</w:t>
            </w: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п</w:t>
            </w:r>
            <w:proofErr w:type="spellEnd"/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jc w:val="center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Наименование оборудования и вспомогательных материалов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jc w:val="center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Количество единиц</w:t>
            </w:r>
          </w:p>
        </w:tc>
      </w:tr>
      <w:tr w:rsidR="00FA744B" w:rsidRPr="00FA744B" w:rsidTr="00FA744B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1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proofErr w:type="gram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 xml:space="preserve">Комплекс аппаратно-программный для медицинских исследований на базе газового хроматографа с пламенно-ионизационным, термоионным, </w:t>
            </w: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азотно</w:t>
            </w:r>
            <w:proofErr w:type="spell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 xml:space="preserve"> - фосфорным, </w:t>
            </w: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электронно</w:t>
            </w:r>
            <w:proofErr w:type="spell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 xml:space="preserve"> - захватным детекторами с устройством автоматического ввода анализируемой пробы и </w:t>
            </w: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lastRenderedPageBreak/>
              <w:t>комплектом запасных частей и расходных материалов не менее чем на 2000 исследований</w:t>
            </w:r>
            <w:proofErr w:type="gramEnd"/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jc w:val="center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lastRenderedPageBreak/>
              <w:t>1-3</w:t>
            </w:r>
          </w:p>
        </w:tc>
      </w:tr>
      <w:tr w:rsidR="00FA744B" w:rsidRPr="00FA744B" w:rsidTr="00FA744B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lastRenderedPageBreak/>
              <w:t>2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Генератор водорода (мощностью не менее 4 атм. с обеспечением водородом марки А)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jc w:val="center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1</w:t>
            </w:r>
          </w:p>
        </w:tc>
      </w:tr>
      <w:tr w:rsidR="00FA744B" w:rsidRPr="00FA744B" w:rsidTr="00FA744B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3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Компрессор воздуха (обеспечение воздухом, класс загрязненности 1)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jc w:val="center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1</w:t>
            </w:r>
          </w:p>
        </w:tc>
      </w:tr>
      <w:tr w:rsidR="00FA744B" w:rsidRPr="00FA744B" w:rsidTr="00FA744B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4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Колонка для анализа алкоголя и его суррогатов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jc w:val="center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3</w:t>
            </w:r>
          </w:p>
        </w:tc>
      </w:tr>
      <w:tr w:rsidR="00FA744B" w:rsidRPr="00FA744B" w:rsidTr="00FA744B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5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Колонка для анализа наркотических средств, психотропных и других токсических веществ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jc w:val="center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4</w:t>
            </w:r>
          </w:p>
        </w:tc>
      </w:tr>
      <w:tr w:rsidR="00FA744B" w:rsidRPr="00FA744B" w:rsidTr="00FA744B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6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Микрошприцы</w:t>
            </w:r>
            <w:proofErr w:type="spell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 xml:space="preserve"> для устройств автоматического ввода пробы объемом 10 мкл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jc w:val="center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10</w:t>
            </w:r>
          </w:p>
        </w:tc>
      </w:tr>
      <w:tr w:rsidR="00FA744B" w:rsidRPr="00FA744B" w:rsidTr="00FA744B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7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Микрошприцы</w:t>
            </w:r>
            <w:proofErr w:type="spell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 xml:space="preserve"> для ручного ввода пробы объемом 5 мкл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jc w:val="center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10</w:t>
            </w:r>
          </w:p>
        </w:tc>
      </w:tr>
      <w:tr w:rsidR="00FA744B" w:rsidRPr="00FA744B" w:rsidTr="00FA744B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8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Виалы</w:t>
            </w:r>
            <w:proofErr w:type="spell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 xml:space="preserve"> объемом 2 мл под </w:t>
            </w: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кримпер</w:t>
            </w:r>
            <w:proofErr w:type="spell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 xml:space="preserve"> (под обкатку) темного стекла с крышками и этикетками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jc w:val="center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1000</w:t>
            </w:r>
          </w:p>
        </w:tc>
      </w:tr>
      <w:tr w:rsidR="00FA744B" w:rsidRPr="00FA744B" w:rsidTr="00FA744B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9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 xml:space="preserve">Вставки в </w:t>
            </w: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виалы</w:t>
            </w:r>
            <w:proofErr w:type="spell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 xml:space="preserve"> объемом 250 мкл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jc w:val="center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2000</w:t>
            </w:r>
          </w:p>
        </w:tc>
      </w:tr>
      <w:tr w:rsidR="00FA744B" w:rsidRPr="00FA744B" w:rsidTr="00FA744B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10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Кримпер</w:t>
            </w:r>
            <w:proofErr w:type="spellEnd"/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jc w:val="center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1</w:t>
            </w:r>
          </w:p>
        </w:tc>
      </w:tr>
      <w:tr w:rsidR="00FA744B" w:rsidRPr="00FA744B" w:rsidTr="00FA744B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11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Виалы</w:t>
            </w:r>
            <w:proofErr w:type="spell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объмом</w:t>
            </w:r>
            <w:proofErr w:type="spell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 xml:space="preserve"> 2 мл с закручивающимися крышками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jc w:val="center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1000</w:t>
            </w:r>
          </w:p>
        </w:tc>
      </w:tr>
      <w:tr w:rsidR="00FA744B" w:rsidRPr="00FA744B" w:rsidTr="00FA744B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12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Дозатор пипеточный переменного объема 10-100 мкл с наконечниками (2000 шт./</w:t>
            </w: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уп</w:t>
            </w:r>
            <w:proofErr w:type="spell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.)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jc w:val="center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1</w:t>
            </w:r>
          </w:p>
        </w:tc>
      </w:tr>
      <w:tr w:rsidR="00FA744B" w:rsidRPr="00FA744B" w:rsidTr="00FA744B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13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Дозатор пипеточный переменного объема 100-1000 мкл с наконечниками (2000 шт./</w:t>
            </w: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уп</w:t>
            </w:r>
            <w:proofErr w:type="spell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.)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jc w:val="center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1</w:t>
            </w:r>
          </w:p>
        </w:tc>
      </w:tr>
      <w:tr w:rsidR="00FA744B" w:rsidRPr="00FA744B" w:rsidTr="00FA744B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14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Пробирки для экстракции с солевой фракцией и составом растворителей для извлечения веществ кислого и основного характера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jc w:val="center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100</w:t>
            </w:r>
          </w:p>
        </w:tc>
      </w:tr>
      <w:tr w:rsidR="00FA744B" w:rsidRPr="00FA744B" w:rsidTr="00FA744B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15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Колпачки алюминиевые для концентрирования проб выпариванием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jc w:val="center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500</w:t>
            </w:r>
          </w:p>
        </w:tc>
      </w:tr>
      <w:tr w:rsidR="00FA744B" w:rsidRPr="00FA744B" w:rsidTr="00FA744B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16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Стеклянные выпарительные чашки объемом 5 мл с конусным дном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jc w:val="center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50</w:t>
            </w:r>
          </w:p>
        </w:tc>
      </w:tr>
      <w:tr w:rsidR="00FA744B" w:rsidRPr="00FA744B" w:rsidTr="00FA744B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17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Азот особой чистоты (баллон)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jc w:val="center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1</w:t>
            </w:r>
          </w:p>
        </w:tc>
      </w:tr>
      <w:tr w:rsidR="00FA744B" w:rsidRPr="00FA744B" w:rsidTr="00FA744B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18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Поддерживающие нагревательные устройства для концентрирования в выпарительных чашках и алюминиевых колпачках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jc w:val="center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2</w:t>
            </w:r>
          </w:p>
        </w:tc>
      </w:tr>
      <w:tr w:rsidR="00FA744B" w:rsidRPr="00FA744B" w:rsidTr="00FA744B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19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Гелий (баллон)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jc w:val="center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2</w:t>
            </w:r>
          </w:p>
        </w:tc>
      </w:tr>
      <w:tr w:rsidR="00FA744B" w:rsidRPr="00FA744B" w:rsidTr="00FA744B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20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Редуктор газовый (150/25 атм.)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jc w:val="center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2</w:t>
            </w:r>
          </w:p>
        </w:tc>
      </w:tr>
    </w:tbl>
    <w:p w:rsidR="00FA744B" w:rsidRPr="00FA744B" w:rsidRDefault="00FA744B" w:rsidP="00FA744B">
      <w:pPr>
        <w:widowControl/>
        <w:autoSpaceDE/>
        <w:autoSpaceDN/>
        <w:adjustRightInd/>
        <w:spacing w:before="439" w:after="263"/>
        <w:jc w:val="center"/>
        <w:textAlignment w:val="baseline"/>
        <w:outlineLvl w:val="2"/>
        <w:rPr>
          <w:rFonts w:ascii="Arial" w:eastAsia="Times New Roman" w:hAnsi="Arial" w:cs="Arial"/>
          <w:color w:val="4C4C4C"/>
          <w:sz w:val="34"/>
          <w:szCs w:val="34"/>
          <w:shd w:val="clear" w:color="auto" w:fill="FFFFFF"/>
          <w:lang w:eastAsia="ru-RU"/>
        </w:rPr>
      </w:pPr>
      <w:r w:rsidRPr="00FA744B">
        <w:rPr>
          <w:rFonts w:ascii="Arial" w:eastAsia="Times New Roman" w:hAnsi="Arial" w:cs="Arial"/>
          <w:color w:val="4C4C4C"/>
          <w:sz w:val="34"/>
          <w:szCs w:val="34"/>
          <w:shd w:val="clear" w:color="auto" w:fill="FFFFFF"/>
          <w:lang w:eastAsia="ru-RU"/>
        </w:rPr>
        <w:t xml:space="preserve">Рабочее место для </w:t>
      </w:r>
      <w:proofErr w:type="spellStart"/>
      <w:r w:rsidRPr="00FA744B">
        <w:rPr>
          <w:rFonts w:ascii="Arial" w:eastAsia="Times New Roman" w:hAnsi="Arial" w:cs="Arial"/>
          <w:color w:val="4C4C4C"/>
          <w:sz w:val="34"/>
          <w:szCs w:val="34"/>
          <w:shd w:val="clear" w:color="auto" w:fill="FFFFFF"/>
          <w:lang w:eastAsia="ru-RU"/>
        </w:rPr>
        <w:t>хроматомасс-спектрометрии</w:t>
      </w:r>
      <w:proofErr w:type="spellEnd"/>
      <w:r w:rsidRPr="00FA744B">
        <w:rPr>
          <w:rFonts w:ascii="Arial" w:eastAsia="Times New Roman" w:hAnsi="Arial" w:cs="Arial"/>
          <w:color w:val="4C4C4C"/>
          <w:sz w:val="34"/>
          <w:szCs w:val="34"/>
          <w:shd w:val="clear" w:color="auto" w:fill="FFFFFF"/>
          <w:lang w:eastAsia="ru-RU"/>
        </w:rPr>
        <w:t xml:space="preserve"> (ГХ/МС)</w:t>
      </w:r>
    </w:p>
    <w:p w:rsidR="00FA744B" w:rsidRPr="00FA744B" w:rsidRDefault="00FA744B" w:rsidP="00FA744B">
      <w:pPr>
        <w:widowControl/>
        <w:autoSpaceDE/>
        <w:autoSpaceDN/>
        <w:adjustRightInd/>
        <w:spacing w:line="288" w:lineRule="atLeast"/>
        <w:jc w:val="center"/>
        <w:textAlignment w:val="baseline"/>
        <w:rPr>
          <w:rFonts w:ascii="Arial" w:eastAsia="Times New Roman" w:hAnsi="Arial" w:cs="Arial"/>
          <w:color w:val="3C3C3C"/>
          <w:sz w:val="36"/>
          <w:szCs w:val="36"/>
          <w:shd w:val="clear" w:color="auto" w:fill="FFFFFF"/>
          <w:lang w:eastAsia="ru-RU"/>
        </w:rPr>
      </w:pPr>
      <w:r w:rsidRPr="00FA744B">
        <w:rPr>
          <w:rFonts w:ascii="Arial" w:eastAsia="Times New Roman" w:hAnsi="Arial" w:cs="Arial"/>
          <w:color w:val="3C3C3C"/>
          <w:sz w:val="36"/>
          <w:szCs w:val="36"/>
          <w:shd w:val="clear" w:color="auto" w:fill="FFFFFF"/>
          <w:lang w:eastAsia="ru-RU"/>
        </w:rPr>
        <w:lastRenderedPageBreak/>
        <w:t>     </w:t>
      </w:r>
      <w:r w:rsidRPr="00FA744B">
        <w:rPr>
          <w:rFonts w:ascii="Arial" w:eastAsia="Times New Roman" w:hAnsi="Arial" w:cs="Arial"/>
          <w:color w:val="3C3C3C"/>
          <w:sz w:val="36"/>
          <w:szCs w:val="36"/>
          <w:shd w:val="clear" w:color="auto" w:fill="FFFFFF"/>
          <w:lang w:eastAsia="ru-RU"/>
        </w:rPr>
        <w:br/>
        <w:t>     </w:t>
      </w:r>
      <w:r w:rsidRPr="00FA744B">
        <w:rPr>
          <w:rFonts w:ascii="Arial" w:eastAsia="Times New Roman" w:hAnsi="Arial" w:cs="Arial"/>
          <w:color w:val="3C3C3C"/>
          <w:sz w:val="36"/>
          <w:szCs w:val="36"/>
          <w:shd w:val="clear" w:color="auto" w:fill="FFFFFF"/>
          <w:lang w:eastAsia="ru-RU"/>
        </w:rPr>
        <w:br/>
        <w:t>Рабочее место для хромато - масс-спектрометрии (ГХ/МС)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721"/>
        <w:gridCol w:w="6684"/>
        <w:gridCol w:w="1950"/>
      </w:tblGrid>
      <w:tr w:rsidR="00FA744B" w:rsidRPr="00FA744B" w:rsidTr="00FA744B">
        <w:trPr>
          <w:trHeight w:val="15"/>
        </w:trPr>
        <w:tc>
          <w:tcPr>
            <w:tcW w:w="739" w:type="dxa"/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"/>
                <w:lang w:eastAsia="ru-RU"/>
              </w:rPr>
            </w:pPr>
          </w:p>
        </w:tc>
        <w:tc>
          <w:tcPr>
            <w:tcW w:w="7577" w:type="dxa"/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"/>
                <w:lang w:eastAsia="ru-RU"/>
              </w:rPr>
            </w:pPr>
          </w:p>
        </w:tc>
        <w:tc>
          <w:tcPr>
            <w:tcW w:w="2033" w:type="dxa"/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"/>
                <w:lang w:eastAsia="ru-RU"/>
              </w:rPr>
            </w:pPr>
          </w:p>
        </w:tc>
      </w:tr>
      <w:tr w:rsidR="00FA744B" w:rsidRPr="00FA744B" w:rsidTr="00FA744B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jc w:val="center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 xml:space="preserve">N </w:t>
            </w:r>
            <w:proofErr w:type="spellStart"/>
            <w:proofErr w:type="gram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п</w:t>
            </w:r>
            <w:proofErr w:type="spellEnd"/>
            <w:proofErr w:type="gram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/</w:t>
            </w: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п</w:t>
            </w:r>
            <w:proofErr w:type="spellEnd"/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jc w:val="center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Наименование оборудования и вспомогательных материалов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jc w:val="center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Количество единиц</w:t>
            </w:r>
          </w:p>
        </w:tc>
      </w:tr>
      <w:tr w:rsidR="00FA744B" w:rsidRPr="00FA744B" w:rsidTr="00FA744B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1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 xml:space="preserve">Комплекс аппаратно-программный для медицинских исследований на базе газового хроматографа с масс - </w:t>
            </w: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слективным</w:t>
            </w:r>
            <w:proofErr w:type="spell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 xml:space="preserve"> детектором с устройством автоматического ввода анализируемой пробы и комплектом запасных частей и расходных материалов не менее чем на 2000 исследований и библиотеками масс-спектров на 6000 соединений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jc w:val="center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1</w:t>
            </w:r>
          </w:p>
        </w:tc>
      </w:tr>
      <w:tr w:rsidR="00FA744B" w:rsidRPr="00FA744B" w:rsidTr="00FA744B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2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Колонка для анализа алкоголя и его суррогатов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jc w:val="center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3</w:t>
            </w:r>
          </w:p>
        </w:tc>
      </w:tr>
      <w:tr w:rsidR="00FA744B" w:rsidRPr="00FA744B" w:rsidTr="00FA744B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3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Колонка для анализа наркотических средств, психотропных и др. токсических веществ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jc w:val="center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4</w:t>
            </w:r>
          </w:p>
        </w:tc>
      </w:tr>
      <w:tr w:rsidR="00FA744B" w:rsidRPr="00FA744B" w:rsidTr="00FA744B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4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Микрошприцы</w:t>
            </w:r>
            <w:proofErr w:type="spell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 xml:space="preserve"> для ручного ввода пробы объемом 5 мкл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jc w:val="center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10</w:t>
            </w:r>
          </w:p>
        </w:tc>
      </w:tr>
      <w:tr w:rsidR="00FA744B" w:rsidRPr="00FA744B" w:rsidTr="00FA744B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5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Газоплотный</w:t>
            </w:r>
            <w:proofErr w:type="spell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 xml:space="preserve"> шприц для устройств автоматического ввода пробы объемом 100 мкл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jc w:val="center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5</w:t>
            </w:r>
          </w:p>
        </w:tc>
      </w:tr>
      <w:tr w:rsidR="00FA744B" w:rsidRPr="00FA744B" w:rsidTr="00FA744B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6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 xml:space="preserve">Нагревательное устройство для </w:t>
            </w: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виал</w:t>
            </w:r>
            <w:proofErr w:type="spell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, обеспечивающее температуру в диапазоне 50-70</w:t>
            </w:r>
            <w:proofErr w:type="gram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°С</w:t>
            </w:r>
            <w:proofErr w:type="gramEnd"/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jc w:val="center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1</w:t>
            </w:r>
          </w:p>
        </w:tc>
      </w:tr>
      <w:tr w:rsidR="00FA744B" w:rsidRPr="00FA744B" w:rsidTr="00FA744B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7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 xml:space="preserve">Система для твердофазной экстракции на 12 позиций с вакуумным мембранным насосом (вакуум 15-20 мм </w:t>
            </w: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рт</w:t>
            </w:r>
            <w:proofErr w:type="gram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.с</w:t>
            </w:r>
            <w:proofErr w:type="gram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т</w:t>
            </w:r>
            <w:proofErr w:type="spell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)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jc w:val="center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1</w:t>
            </w:r>
          </w:p>
        </w:tc>
      </w:tr>
      <w:tr w:rsidR="00FA744B" w:rsidRPr="00FA744B" w:rsidTr="00FA744B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8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Патроны для твердофазной экстракции (сорбент с привитой фазой С-18)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jc w:val="center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200</w:t>
            </w:r>
          </w:p>
        </w:tc>
      </w:tr>
      <w:tr w:rsidR="00FA744B" w:rsidRPr="00FA744B" w:rsidTr="00FA744B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9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Виалы</w:t>
            </w:r>
            <w:proofErr w:type="spell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 xml:space="preserve"> объемом 2 мл под </w:t>
            </w: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кримпер</w:t>
            </w:r>
            <w:proofErr w:type="spell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 xml:space="preserve"> (под обкатку) темного стекла с крышками и этикетками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jc w:val="center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1000</w:t>
            </w:r>
          </w:p>
        </w:tc>
      </w:tr>
      <w:tr w:rsidR="00FA744B" w:rsidRPr="00FA744B" w:rsidTr="00FA744B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10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Виалы</w:t>
            </w:r>
            <w:proofErr w:type="spell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 xml:space="preserve"> объемом 2 мл с закручивающимися крышками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jc w:val="center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1000</w:t>
            </w:r>
          </w:p>
        </w:tc>
      </w:tr>
      <w:tr w:rsidR="00FA744B" w:rsidRPr="00FA744B" w:rsidTr="00FA744B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11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 xml:space="preserve">Вставки в </w:t>
            </w: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виалы</w:t>
            </w:r>
            <w:proofErr w:type="spell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 xml:space="preserve"> объемом 250 мкл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jc w:val="center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2000</w:t>
            </w:r>
          </w:p>
        </w:tc>
      </w:tr>
      <w:tr w:rsidR="00FA744B" w:rsidRPr="00FA744B" w:rsidTr="00FA744B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12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Кримпер</w:t>
            </w:r>
            <w:proofErr w:type="spellEnd"/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jc w:val="center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1</w:t>
            </w:r>
          </w:p>
        </w:tc>
      </w:tr>
      <w:tr w:rsidR="00FA744B" w:rsidRPr="00FA744B" w:rsidTr="00FA744B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13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Дозатор пипеточный переменного объема 0,5-10,0 мкл с наконечниками (2000 шт./</w:t>
            </w: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уп</w:t>
            </w:r>
            <w:proofErr w:type="spell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.)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jc w:val="center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1</w:t>
            </w:r>
          </w:p>
        </w:tc>
      </w:tr>
      <w:tr w:rsidR="00FA744B" w:rsidRPr="00FA744B" w:rsidTr="00FA744B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14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Дозатор пипеточный переменного объема 10-100 мкл с наконечниками (2000 шт./</w:t>
            </w: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уп</w:t>
            </w:r>
            <w:proofErr w:type="spell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.)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jc w:val="center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1</w:t>
            </w:r>
          </w:p>
        </w:tc>
      </w:tr>
      <w:tr w:rsidR="00FA744B" w:rsidRPr="00FA744B" w:rsidTr="00FA744B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15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Дозатор пипеточный переменного объема 100-1000 мкл с наконечниками (2000 шт./</w:t>
            </w: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уп</w:t>
            </w:r>
            <w:proofErr w:type="spell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.)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jc w:val="center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1</w:t>
            </w:r>
          </w:p>
        </w:tc>
      </w:tr>
      <w:tr w:rsidR="00FA744B" w:rsidRPr="00FA744B" w:rsidTr="00FA744B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16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Гелий (баллон)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jc w:val="center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2</w:t>
            </w:r>
          </w:p>
        </w:tc>
      </w:tr>
      <w:tr w:rsidR="00FA744B" w:rsidRPr="00FA744B" w:rsidTr="00FA744B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17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Термостатируемый</w:t>
            </w:r>
            <w:proofErr w:type="spell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 xml:space="preserve"> вакуумный концентратор с </w:t>
            </w: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lastRenderedPageBreak/>
              <w:t>центрифугой и ротором объемом 5-10 мл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jc w:val="center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lastRenderedPageBreak/>
              <w:t>1</w:t>
            </w:r>
          </w:p>
        </w:tc>
      </w:tr>
    </w:tbl>
    <w:p w:rsidR="00FA744B" w:rsidRPr="00FA744B" w:rsidRDefault="00FA744B" w:rsidP="00FA744B">
      <w:pPr>
        <w:widowControl/>
        <w:autoSpaceDE/>
        <w:autoSpaceDN/>
        <w:adjustRightInd/>
        <w:spacing w:before="439" w:after="263"/>
        <w:jc w:val="center"/>
        <w:textAlignment w:val="baseline"/>
        <w:outlineLvl w:val="2"/>
        <w:rPr>
          <w:rFonts w:ascii="Arial" w:eastAsia="Times New Roman" w:hAnsi="Arial" w:cs="Arial"/>
          <w:color w:val="4C4C4C"/>
          <w:sz w:val="34"/>
          <w:szCs w:val="34"/>
          <w:shd w:val="clear" w:color="auto" w:fill="FFFFFF"/>
          <w:lang w:eastAsia="ru-RU"/>
        </w:rPr>
      </w:pPr>
      <w:r w:rsidRPr="00FA744B">
        <w:rPr>
          <w:rFonts w:ascii="Arial" w:eastAsia="Times New Roman" w:hAnsi="Arial" w:cs="Arial"/>
          <w:color w:val="4C4C4C"/>
          <w:sz w:val="34"/>
          <w:szCs w:val="34"/>
          <w:shd w:val="clear" w:color="auto" w:fill="FFFFFF"/>
          <w:lang w:eastAsia="ru-RU"/>
        </w:rPr>
        <w:lastRenderedPageBreak/>
        <w:t>Рабочее место для тонкослойной хроматографии (ТСХ)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721"/>
        <w:gridCol w:w="6688"/>
        <w:gridCol w:w="1946"/>
      </w:tblGrid>
      <w:tr w:rsidR="00FA744B" w:rsidRPr="00FA744B" w:rsidTr="00FA744B">
        <w:trPr>
          <w:trHeight w:val="15"/>
        </w:trPr>
        <w:tc>
          <w:tcPr>
            <w:tcW w:w="739" w:type="dxa"/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"/>
                <w:lang w:eastAsia="ru-RU"/>
              </w:rPr>
            </w:pPr>
          </w:p>
        </w:tc>
        <w:tc>
          <w:tcPr>
            <w:tcW w:w="7577" w:type="dxa"/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"/>
                <w:lang w:eastAsia="ru-RU"/>
              </w:rPr>
            </w:pPr>
          </w:p>
        </w:tc>
        <w:tc>
          <w:tcPr>
            <w:tcW w:w="2033" w:type="dxa"/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"/>
                <w:lang w:eastAsia="ru-RU"/>
              </w:rPr>
            </w:pPr>
          </w:p>
        </w:tc>
      </w:tr>
      <w:tr w:rsidR="00FA744B" w:rsidRPr="00FA744B" w:rsidTr="00FA744B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jc w:val="center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 xml:space="preserve">N </w:t>
            </w:r>
            <w:proofErr w:type="spellStart"/>
            <w:proofErr w:type="gram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п</w:t>
            </w:r>
            <w:proofErr w:type="spellEnd"/>
            <w:proofErr w:type="gram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/</w:t>
            </w: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п</w:t>
            </w:r>
            <w:proofErr w:type="spellEnd"/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jc w:val="center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Наименование оборудования и вспомогательных материалов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jc w:val="center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Количество единиц</w:t>
            </w:r>
          </w:p>
        </w:tc>
      </w:tr>
      <w:tr w:rsidR="00FA744B" w:rsidRPr="00FA744B" w:rsidTr="00FA744B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1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 xml:space="preserve">Камера </w:t>
            </w: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хроматографическая</w:t>
            </w:r>
            <w:proofErr w:type="spell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 xml:space="preserve"> (10x10 см)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jc w:val="center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4</w:t>
            </w:r>
          </w:p>
        </w:tc>
      </w:tr>
      <w:tr w:rsidR="00FA744B" w:rsidRPr="00FA744B" w:rsidTr="00FA744B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2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 xml:space="preserve">Камера </w:t>
            </w: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хроматографическая</w:t>
            </w:r>
            <w:proofErr w:type="spell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 xml:space="preserve"> (20x20 см)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jc w:val="center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2</w:t>
            </w:r>
          </w:p>
        </w:tc>
      </w:tr>
      <w:tr w:rsidR="00FA744B" w:rsidRPr="00FA744B" w:rsidTr="00FA744B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3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Распылитель компрессорный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jc w:val="center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5</w:t>
            </w:r>
          </w:p>
        </w:tc>
      </w:tr>
      <w:tr w:rsidR="00FA744B" w:rsidRPr="00FA744B" w:rsidTr="00FA744B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4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Пульверизатор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jc w:val="center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5</w:t>
            </w:r>
          </w:p>
        </w:tc>
      </w:tr>
      <w:tr w:rsidR="00FA744B" w:rsidRPr="00FA744B" w:rsidTr="00FA744B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5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Камера для опрыскивания окрашенным веществом с установочным столиком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jc w:val="center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1</w:t>
            </w:r>
          </w:p>
        </w:tc>
      </w:tr>
      <w:tr w:rsidR="00FA744B" w:rsidRPr="00FA744B" w:rsidTr="00FA744B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6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Нагревательное устройство для сушки пластин (температура 60-65°С)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jc w:val="center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1</w:t>
            </w:r>
          </w:p>
        </w:tc>
      </w:tr>
      <w:tr w:rsidR="00FA744B" w:rsidRPr="00FA744B" w:rsidTr="00FA744B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7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Фен электрический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jc w:val="center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1</w:t>
            </w:r>
          </w:p>
        </w:tc>
      </w:tr>
      <w:tr w:rsidR="00FA744B" w:rsidRPr="00FA744B" w:rsidTr="00FA744B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8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 xml:space="preserve">Облучатель </w:t>
            </w: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хроматографический</w:t>
            </w:r>
            <w:proofErr w:type="spell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 xml:space="preserve"> УФС-254/365 (длины волн 254, 365 нм)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jc w:val="center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1</w:t>
            </w:r>
          </w:p>
        </w:tc>
      </w:tr>
      <w:tr w:rsidR="00FA744B" w:rsidRPr="00FA744B" w:rsidTr="00FA744B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9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Пластины для ТСХ УФ-254 (15х15 см 20 шт./</w:t>
            </w: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уп</w:t>
            </w:r>
            <w:proofErr w:type="spell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.)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jc w:val="center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5</w:t>
            </w:r>
          </w:p>
        </w:tc>
      </w:tr>
      <w:tr w:rsidR="00FA744B" w:rsidRPr="00FA744B" w:rsidTr="00FA744B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10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Пластины для ВЭТСХ (5x5, 10x10 см по 50 шт./</w:t>
            </w: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уп</w:t>
            </w:r>
            <w:proofErr w:type="spell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.)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jc w:val="center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5</w:t>
            </w:r>
          </w:p>
        </w:tc>
      </w:tr>
      <w:tr w:rsidR="00FA744B" w:rsidRPr="00FA744B" w:rsidTr="00FA744B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11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Апликатор</w:t>
            </w:r>
            <w:proofErr w:type="spell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 xml:space="preserve"> для нанесения проб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jc w:val="center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1</w:t>
            </w:r>
          </w:p>
        </w:tc>
      </w:tr>
      <w:tr w:rsidR="00FA744B" w:rsidRPr="00FA744B" w:rsidTr="00FA744B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12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Денситометр для анализа пластин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jc w:val="center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1</w:t>
            </w:r>
          </w:p>
        </w:tc>
      </w:tr>
      <w:tr w:rsidR="00FA744B" w:rsidRPr="00FA744B" w:rsidTr="00FA744B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13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Капилляры стеклянные объемом 2-25 мкл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jc w:val="center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500</w:t>
            </w:r>
          </w:p>
        </w:tc>
      </w:tr>
      <w:tr w:rsidR="00FA744B" w:rsidRPr="00FA744B" w:rsidTr="00FA744B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14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Микрошприцы</w:t>
            </w:r>
            <w:proofErr w:type="spell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 xml:space="preserve"> объемом 10, 50,100 мкл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jc w:val="center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по 2</w:t>
            </w:r>
          </w:p>
        </w:tc>
      </w:tr>
      <w:tr w:rsidR="00FA744B" w:rsidRPr="00FA744B" w:rsidTr="00FA744B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15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Чашка стеклянная с конусным дном для концентрирования и упаривания органических экстрактов объемом 5 мл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jc w:val="center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25</w:t>
            </w:r>
          </w:p>
        </w:tc>
      </w:tr>
      <w:tr w:rsidR="00FA744B" w:rsidRPr="00FA744B" w:rsidTr="00FA744B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16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Унифицированные системы тонкослойной хроматографии для проведения скрининга веществ кислого и основного характера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jc w:val="center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2</w:t>
            </w:r>
          </w:p>
        </w:tc>
      </w:tr>
      <w:tr w:rsidR="00FA744B" w:rsidRPr="00FA744B" w:rsidTr="00FA744B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17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 xml:space="preserve">Специализированные системы для тонкослойной хроматографии </w:t>
            </w: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бензодиазепинов</w:t>
            </w:r>
            <w:proofErr w:type="spellEnd"/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jc w:val="center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1</w:t>
            </w:r>
          </w:p>
        </w:tc>
      </w:tr>
      <w:tr w:rsidR="00FA744B" w:rsidRPr="00FA744B" w:rsidTr="00FA744B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18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Специализированные системы для тонкослойной хроматографии опиатов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jc w:val="center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1</w:t>
            </w:r>
          </w:p>
        </w:tc>
      </w:tr>
      <w:tr w:rsidR="00FA744B" w:rsidRPr="00FA744B" w:rsidTr="00FA744B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19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Специализированные системы для тонкослойной хроматографии каннабиноидов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jc w:val="center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1</w:t>
            </w:r>
          </w:p>
        </w:tc>
      </w:tr>
    </w:tbl>
    <w:p w:rsidR="00FA744B" w:rsidRPr="00FA744B" w:rsidRDefault="00FA744B" w:rsidP="00FA744B">
      <w:pPr>
        <w:widowControl/>
        <w:autoSpaceDE/>
        <w:autoSpaceDN/>
        <w:adjustRightInd/>
        <w:spacing w:before="439" w:after="263"/>
        <w:jc w:val="center"/>
        <w:textAlignment w:val="baseline"/>
        <w:outlineLvl w:val="2"/>
        <w:rPr>
          <w:rFonts w:ascii="Arial" w:eastAsia="Times New Roman" w:hAnsi="Arial" w:cs="Arial"/>
          <w:color w:val="4C4C4C"/>
          <w:sz w:val="34"/>
          <w:szCs w:val="34"/>
          <w:shd w:val="clear" w:color="auto" w:fill="FFFFFF"/>
          <w:lang w:eastAsia="ru-RU"/>
        </w:rPr>
      </w:pPr>
      <w:r w:rsidRPr="00FA744B">
        <w:rPr>
          <w:rFonts w:ascii="Arial" w:eastAsia="Times New Roman" w:hAnsi="Arial" w:cs="Arial"/>
          <w:color w:val="4C4C4C"/>
          <w:sz w:val="34"/>
          <w:szCs w:val="34"/>
          <w:shd w:val="clear" w:color="auto" w:fill="FFFFFF"/>
          <w:lang w:eastAsia="ru-RU"/>
        </w:rPr>
        <w:t>Рабочее место для высокоэффективной жидкостной хроматографии (ТСХ)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720"/>
        <w:gridCol w:w="6692"/>
        <w:gridCol w:w="1943"/>
      </w:tblGrid>
      <w:tr w:rsidR="00FA744B" w:rsidRPr="00FA744B" w:rsidTr="00FA744B">
        <w:trPr>
          <w:trHeight w:val="15"/>
        </w:trPr>
        <w:tc>
          <w:tcPr>
            <w:tcW w:w="739" w:type="dxa"/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"/>
                <w:lang w:eastAsia="ru-RU"/>
              </w:rPr>
            </w:pPr>
          </w:p>
        </w:tc>
        <w:tc>
          <w:tcPr>
            <w:tcW w:w="7577" w:type="dxa"/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"/>
                <w:lang w:eastAsia="ru-RU"/>
              </w:rPr>
            </w:pPr>
          </w:p>
        </w:tc>
        <w:tc>
          <w:tcPr>
            <w:tcW w:w="2033" w:type="dxa"/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"/>
                <w:lang w:eastAsia="ru-RU"/>
              </w:rPr>
            </w:pPr>
          </w:p>
        </w:tc>
      </w:tr>
      <w:tr w:rsidR="00FA744B" w:rsidRPr="00FA744B" w:rsidTr="00FA744B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jc w:val="center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lastRenderedPageBreak/>
              <w:t xml:space="preserve">N </w:t>
            </w:r>
            <w:proofErr w:type="spellStart"/>
            <w:proofErr w:type="gram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п</w:t>
            </w:r>
            <w:proofErr w:type="spellEnd"/>
            <w:proofErr w:type="gram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/</w:t>
            </w: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п</w:t>
            </w:r>
            <w:proofErr w:type="spellEnd"/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jc w:val="center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Наименование оборудования и вспомогательных материалов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jc w:val="center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Количество единиц</w:t>
            </w:r>
          </w:p>
        </w:tc>
      </w:tr>
      <w:tr w:rsidR="00FA744B" w:rsidRPr="00FA744B" w:rsidTr="00FA744B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1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 xml:space="preserve">Комплекс аппаратно-программный для медицинских исследований на базе жидкостного хроматографа в комплектации с 2-насосной системой, устройством автоматического ввода анализируемой пробы, </w:t>
            </w: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термостатированием</w:t>
            </w:r>
            <w:proofErr w:type="spell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 xml:space="preserve">, </w:t>
            </w: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многоволновым</w:t>
            </w:r>
            <w:proofErr w:type="spell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спектрофометрическим</w:t>
            </w:r>
            <w:proofErr w:type="spell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 xml:space="preserve"> детектированием (либо диодная матрица), </w:t>
            </w: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микроколонкой</w:t>
            </w:r>
            <w:proofErr w:type="spell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 xml:space="preserve"> и комплектом запасных частей и расходных материалов на 2000 исследований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jc w:val="center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1</w:t>
            </w:r>
          </w:p>
        </w:tc>
      </w:tr>
      <w:tr w:rsidR="00FA744B" w:rsidRPr="00FA744B" w:rsidTr="00FA744B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2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 xml:space="preserve">Тестовая </w:t>
            </w: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хроматографическая</w:t>
            </w:r>
            <w:proofErr w:type="spell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 xml:space="preserve"> колонка (диаметром 2x75 мм с </w:t>
            </w: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Prontosil</w:t>
            </w:r>
            <w:proofErr w:type="spell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, С-18, 5 мкм)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jc w:val="center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1</w:t>
            </w:r>
          </w:p>
        </w:tc>
      </w:tr>
      <w:tr w:rsidR="00FA744B" w:rsidRPr="00FA744B" w:rsidTr="00FA744B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3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 xml:space="preserve">Рабочая </w:t>
            </w: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хроматографическая</w:t>
            </w:r>
            <w:proofErr w:type="spell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 xml:space="preserve"> колонка (диаметром 2x75 мм с </w:t>
            </w: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Prontosil</w:t>
            </w:r>
            <w:proofErr w:type="spell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, С-18, 5 мкм)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jc w:val="center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3</w:t>
            </w:r>
          </w:p>
        </w:tc>
      </w:tr>
      <w:tr w:rsidR="00FA744B" w:rsidRPr="00FA744B" w:rsidTr="00FA744B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4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Деионизатор</w:t>
            </w:r>
            <w:proofErr w:type="spell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 xml:space="preserve"> воды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jc w:val="center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1</w:t>
            </w:r>
          </w:p>
        </w:tc>
      </w:tr>
      <w:tr w:rsidR="00FA744B" w:rsidRPr="00FA744B" w:rsidTr="00FA744B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5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Устройство для фильтрования образцов объемом 10, 25, 0,5 мл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jc w:val="center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по 2</w:t>
            </w:r>
          </w:p>
        </w:tc>
      </w:tr>
      <w:tr w:rsidR="00FA744B" w:rsidRPr="00FA744B" w:rsidTr="00FA744B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6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Мембраны фильтровальные пористостью 0,45 мкм (100 шт./</w:t>
            </w: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уп</w:t>
            </w:r>
            <w:proofErr w:type="spell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.)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jc w:val="center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20</w:t>
            </w:r>
          </w:p>
        </w:tc>
      </w:tr>
      <w:tr w:rsidR="00FA744B" w:rsidRPr="00FA744B" w:rsidTr="00FA744B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7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Стеклянные пробирки объемом 1, 2, 4 мл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jc w:val="center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по 50</w:t>
            </w:r>
          </w:p>
        </w:tc>
      </w:tr>
      <w:tr w:rsidR="00FA744B" w:rsidRPr="00FA744B" w:rsidTr="00FA744B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8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Дозатор пипеточный одноканальный переменного объема 0,5-10, 5-40, 40-200, 250-1000, 1000-5000 мкл с наконечниками (2000 шт./</w:t>
            </w: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уп</w:t>
            </w:r>
            <w:proofErr w:type="spell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.)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jc w:val="center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по 1</w:t>
            </w:r>
          </w:p>
        </w:tc>
      </w:tr>
      <w:tr w:rsidR="00FA744B" w:rsidRPr="00FA744B" w:rsidTr="00FA744B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9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Пробирка РЕ 3,5 с пробкой объемом 250 мкл (1000 шт./</w:t>
            </w: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уп</w:t>
            </w:r>
            <w:proofErr w:type="spell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.)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jc w:val="center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2</w:t>
            </w:r>
          </w:p>
        </w:tc>
      </w:tr>
      <w:tr w:rsidR="00FA744B" w:rsidRPr="00FA744B" w:rsidTr="00FA744B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10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Программное обеспечение с электронной библиотекой спектров на 100 и более психоактивных веществ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jc w:val="center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1</w:t>
            </w:r>
          </w:p>
        </w:tc>
      </w:tr>
    </w:tbl>
    <w:p w:rsidR="00FA744B" w:rsidRPr="00FA744B" w:rsidRDefault="00FA744B" w:rsidP="00FA744B">
      <w:pPr>
        <w:widowControl/>
        <w:autoSpaceDE/>
        <w:autoSpaceDN/>
        <w:adjustRightInd/>
        <w:spacing w:before="439" w:after="263"/>
        <w:jc w:val="center"/>
        <w:textAlignment w:val="baseline"/>
        <w:outlineLvl w:val="2"/>
        <w:rPr>
          <w:rFonts w:ascii="Arial" w:eastAsia="Times New Roman" w:hAnsi="Arial" w:cs="Arial"/>
          <w:color w:val="4C4C4C"/>
          <w:sz w:val="34"/>
          <w:szCs w:val="34"/>
          <w:shd w:val="clear" w:color="auto" w:fill="FFFFFF"/>
          <w:lang w:eastAsia="ru-RU"/>
        </w:rPr>
      </w:pPr>
      <w:r w:rsidRPr="00FA744B">
        <w:rPr>
          <w:rFonts w:ascii="Arial" w:eastAsia="Times New Roman" w:hAnsi="Arial" w:cs="Arial"/>
          <w:color w:val="4C4C4C"/>
          <w:sz w:val="34"/>
          <w:szCs w:val="34"/>
          <w:shd w:val="clear" w:color="auto" w:fill="FFFFFF"/>
          <w:lang w:eastAsia="ru-RU"/>
        </w:rPr>
        <w:t>Рабочие места для иммунохимических исследований</w:t>
      </w:r>
    </w:p>
    <w:p w:rsidR="00FA744B" w:rsidRPr="00FA744B" w:rsidRDefault="00FA744B" w:rsidP="00FA744B">
      <w:pPr>
        <w:widowControl/>
        <w:shd w:val="clear" w:color="auto" w:fill="E9ECF1"/>
        <w:autoSpaceDE/>
        <w:autoSpaceDN/>
        <w:adjustRightInd/>
        <w:spacing w:after="263"/>
        <w:ind w:left="-1317"/>
        <w:textAlignment w:val="baseline"/>
        <w:outlineLvl w:val="3"/>
        <w:rPr>
          <w:rFonts w:ascii="Arial" w:eastAsia="Times New Roman" w:hAnsi="Arial" w:cs="Arial"/>
          <w:color w:val="242424"/>
          <w:sz w:val="27"/>
          <w:szCs w:val="27"/>
          <w:shd w:val="clear" w:color="auto" w:fill="FFFFFF"/>
          <w:lang w:eastAsia="ru-RU"/>
        </w:rPr>
      </w:pPr>
      <w:r w:rsidRPr="00FA744B">
        <w:rPr>
          <w:rFonts w:ascii="Arial" w:eastAsia="Times New Roman" w:hAnsi="Arial" w:cs="Arial"/>
          <w:color w:val="242424"/>
          <w:sz w:val="27"/>
          <w:szCs w:val="27"/>
          <w:shd w:val="clear" w:color="auto" w:fill="FFFFFF"/>
          <w:lang w:eastAsia="ru-RU"/>
        </w:rPr>
        <w:t>Рабочее место для иммуноферментного анализа (ИФА)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721"/>
        <w:gridCol w:w="6839"/>
        <w:gridCol w:w="1795"/>
      </w:tblGrid>
      <w:tr w:rsidR="00FA744B" w:rsidRPr="00FA744B" w:rsidTr="00FA744B">
        <w:trPr>
          <w:trHeight w:val="15"/>
        </w:trPr>
        <w:tc>
          <w:tcPr>
            <w:tcW w:w="739" w:type="dxa"/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"/>
                <w:lang w:eastAsia="ru-RU"/>
              </w:rPr>
            </w:pPr>
          </w:p>
        </w:tc>
        <w:tc>
          <w:tcPr>
            <w:tcW w:w="7762" w:type="dxa"/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"/>
                <w:lang w:eastAsia="ru-RU"/>
              </w:rPr>
            </w:pPr>
          </w:p>
        </w:tc>
        <w:tc>
          <w:tcPr>
            <w:tcW w:w="1848" w:type="dxa"/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"/>
                <w:lang w:eastAsia="ru-RU"/>
              </w:rPr>
            </w:pPr>
          </w:p>
        </w:tc>
      </w:tr>
      <w:tr w:rsidR="00FA744B" w:rsidRPr="00FA744B" w:rsidTr="00FA744B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jc w:val="center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 xml:space="preserve">N </w:t>
            </w:r>
            <w:proofErr w:type="spellStart"/>
            <w:proofErr w:type="gram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п</w:t>
            </w:r>
            <w:proofErr w:type="spellEnd"/>
            <w:proofErr w:type="gram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/</w:t>
            </w: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п</w:t>
            </w:r>
            <w:proofErr w:type="spellEnd"/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jc w:val="center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Наименование оборудования и вспомогательных материалов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jc w:val="center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Количество единиц</w:t>
            </w:r>
          </w:p>
        </w:tc>
      </w:tr>
      <w:tr w:rsidR="00FA744B" w:rsidRPr="00FA744B" w:rsidTr="00FA744B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1</w:t>
            </w: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Комплекс аппаратно-программный для медицинских исследований (анализатор автоматический) методом гетерогенного иммуноферментного анализа с комплектом запасных частей и расходных материалов на 500 исследований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jc w:val="center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1</w:t>
            </w:r>
          </w:p>
        </w:tc>
      </w:tr>
      <w:tr w:rsidR="00FA744B" w:rsidRPr="00FA744B" w:rsidTr="00FA744B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2</w:t>
            </w: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Планшетный фотометр (многолучевой)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jc w:val="center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1</w:t>
            </w:r>
          </w:p>
        </w:tc>
      </w:tr>
      <w:tr w:rsidR="00FA744B" w:rsidRPr="00FA744B" w:rsidTr="00FA744B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lastRenderedPageBreak/>
              <w:t>3</w:t>
            </w: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Шейкер (</w:t>
            </w: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встряхиватель</w:t>
            </w:r>
            <w:proofErr w:type="spell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) для ИФА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jc w:val="center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1</w:t>
            </w:r>
          </w:p>
        </w:tc>
      </w:tr>
      <w:tr w:rsidR="00FA744B" w:rsidRPr="00FA744B" w:rsidTr="00FA744B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4</w:t>
            </w: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Промыватель</w:t>
            </w:r>
            <w:proofErr w:type="spell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 xml:space="preserve"> планшетов (</w:t>
            </w: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вошер</w:t>
            </w:r>
            <w:proofErr w:type="spell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)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jc w:val="center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1</w:t>
            </w:r>
          </w:p>
        </w:tc>
      </w:tr>
      <w:tr w:rsidR="00FA744B" w:rsidRPr="00FA744B" w:rsidTr="00FA744B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5</w:t>
            </w: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Дозатор пипеточный одноканальный переменного объема 0,5-10, 5-40, 40-200, 200-1000, 1000-5000 мкл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jc w:val="center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по 1</w:t>
            </w:r>
          </w:p>
        </w:tc>
      </w:tr>
      <w:tr w:rsidR="00FA744B" w:rsidRPr="00FA744B" w:rsidTr="00FA744B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6</w:t>
            </w: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Дозатор пипеточный восьмиканальный переменного объема 5-10, 50-200 мкл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jc w:val="center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по 1</w:t>
            </w:r>
          </w:p>
        </w:tc>
      </w:tr>
      <w:tr w:rsidR="00FA744B" w:rsidRPr="00FA744B" w:rsidTr="00FA744B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7</w:t>
            </w: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Штатив для одноканальных пипеток-дозаторов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jc w:val="center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1</w:t>
            </w:r>
          </w:p>
        </w:tc>
      </w:tr>
      <w:tr w:rsidR="00FA744B" w:rsidRPr="00FA744B" w:rsidTr="00FA744B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8</w:t>
            </w: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Штатив для восьмиканальных пипеток-дозаторов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jc w:val="center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1</w:t>
            </w:r>
          </w:p>
        </w:tc>
      </w:tr>
      <w:tr w:rsidR="00FA744B" w:rsidRPr="00FA744B" w:rsidTr="00FA744B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9</w:t>
            </w: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Ванночка для реагентов пластмассовая объемом 20 мл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jc w:val="center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10</w:t>
            </w:r>
          </w:p>
        </w:tc>
      </w:tr>
      <w:tr w:rsidR="00FA744B" w:rsidRPr="00FA744B" w:rsidTr="00FA744B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10</w:t>
            </w: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Наконечники к пипеткам-дозаторам объемом 5-200, 200-1000, 1000-5000 мкл (1000 шт./</w:t>
            </w: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уп</w:t>
            </w:r>
            <w:proofErr w:type="spell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.)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jc w:val="center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по 1</w:t>
            </w:r>
          </w:p>
        </w:tc>
      </w:tr>
      <w:tr w:rsidR="00FA744B" w:rsidRPr="00FA744B" w:rsidTr="00FA744B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11</w:t>
            </w: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Наконечники к восьмиканальным пипеткам-дозаторам 5-50, 50-200 мкл (1000 шт./</w:t>
            </w: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уп</w:t>
            </w:r>
            <w:proofErr w:type="spell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.)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jc w:val="center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по 1</w:t>
            </w:r>
          </w:p>
        </w:tc>
      </w:tr>
      <w:tr w:rsidR="00FA744B" w:rsidRPr="00FA744B" w:rsidTr="00FA744B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12</w:t>
            </w: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 xml:space="preserve">Планшет </w:t>
            </w: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стрипованный</w:t>
            </w:r>
            <w:proofErr w:type="spell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 xml:space="preserve"> на 96 лунок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jc w:val="center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10</w:t>
            </w:r>
          </w:p>
        </w:tc>
      </w:tr>
      <w:tr w:rsidR="00FA744B" w:rsidRPr="00FA744B" w:rsidTr="00FA744B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13</w:t>
            </w: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Наборы диагностические для иммуноферментных исследований (ИФА) на основные группы наркотических средств и психотропных веществ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jc w:val="center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на 1000 измерений</w:t>
            </w:r>
          </w:p>
        </w:tc>
      </w:tr>
    </w:tbl>
    <w:p w:rsidR="00FA744B" w:rsidRPr="00FA744B" w:rsidRDefault="00FA744B" w:rsidP="00FA744B">
      <w:pPr>
        <w:widowControl/>
        <w:shd w:val="clear" w:color="auto" w:fill="E9ECF1"/>
        <w:autoSpaceDE/>
        <w:autoSpaceDN/>
        <w:adjustRightInd/>
        <w:spacing w:after="263"/>
        <w:ind w:left="-1317"/>
        <w:textAlignment w:val="baseline"/>
        <w:outlineLvl w:val="3"/>
        <w:rPr>
          <w:rFonts w:ascii="Arial" w:eastAsia="Times New Roman" w:hAnsi="Arial" w:cs="Arial"/>
          <w:color w:val="242424"/>
          <w:sz w:val="27"/>
          <w:szCs w:val="27"/>
          <w:shd w:val="clear" w:color="auto" w:fill="FFFFFF"/>
          <w:lang w:eastAsia="ru-RU"/>
        </w:rPr>
      </w:pPr>
      <w:r w:rsidRPr="00FA744B">
        <w:rPr>
          <w:rFonts w:ascii="Arial" w:eastAsia="Times New Roman" w:hAnsi="Arial" w:cs="Arial"/>
          <w:color w:val="242424"/>
          <w:sz w:val="27"/>
          <w:szCs w:val="27"/>
          <w:shd w:val="clear" w:color="auto" w:fill="FFFFFF"/>
          <w:lang w:eastAsia="ru-RU"/>
        </w:rPr>
        <w:t xml:space="preserve">Рабочее место для </w:t>
      </w:r>
      <w:proofErr w:type="gramStart"/>
      <w:r w:rsidRPr="00FA744B">
        <w:rPr>
          <w:rFonts w:ascii="Arial" w:eastAsia="Times New Roman" w:hAnsi="Arial" w:cs="Arial"/>
          <w:color w:val="242424"/>
          <w:sz w:val="27"/>
          <w:szCs w:val="27"/>
          <w:shd w:val="clear" w:color="auto" w:fill="FFFFFF"/>
          <w:lang w:eastAsia="ru-RU"/>
        </w:rPr>
        <w:t>поляризационного</w:t>
      </w:r>
      <w:proofErr w:type="gramEnd"/>
      <w:r w:rsidRPr="00FA744B">
        <w:rPr>
          <w:rFonts w:ascii="Arial" w:eastAsia="Times New Roman" w:hAnsi="Arial" w:cs="Arial"/>
          <w:color w:val="242424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FA744B">
        <w:rPr>
          <w:rFonts w:ascii="Arial" w:eastAsia="Times New Roman" w:hAnsi="Arial" w:cs="Arial"/>
          <w:color w:val="242424"/>
          <w:sz w:val="27"/>
          <w:szCs w:val="27"/>
          <w:shd w:val="clear" w:color="auto" w:fill="FFFFFF"/>
          <w:lang w:eastAsia="ru-RU"/>
        </w:rPr>
        <w:t>флуороиммуноанализа</w:t>
      </w:r>
      <w:proofErr w:type="spellEnd"/>
      <w:r w:rsidRPr="00FA744B">
        <w:rPr>
          <w:rFonts w:ascii="Arial" w:eastAsia="Times New Roman" w:hAnsi="Arial" w:cs="Arial"/>
          <w:color w:val="242424"/>
          <w:sz w:val="27"/>
          <w:szCs w:val="27"/>
          <w:shd w:val="clear" w:color="auto" w:fill="FFFFFF"/>
          <w:lang w:eastAsia="ru-RU"/>
        </w:rPr>
        <w:t xml:space="preserve"> (ПФИА)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720"/>
        <w:gridCol w:w="6842"/>
        <w:gridCol w:w="1793"/>
      </w:tblGrid>
      <w:tr w:rsidR="00FA744B" w:rsidRPr="00FA744B" w:rsidTr="00FA744B">
        <w:trPr>
          <w:trHeight w:val="15"/>
        </w:trPr>
        <w:tc>
          <w:tcPr>
            <w:tcW w:w="739" w:type="dxa"/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"/>
                <w:lang w:eastAsia="ru-RU"/>
              </w:rPr>
            </w:pPr>
          </w:p>
        </w:tc>
        <w:tc>
          <w:tcPr>
            <w:tcW w:w="7762" w:type="dxa"/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"/>
                <w:lang w:eastAsia="ru-RU"/>
              </w:rPr>
            </w:pPr>
          </w:p>
        </w:tc>
        <w:tc>
          <w:tcPr>
            <w:tcW w:w="1848" w:type="dxa"/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"/>
                <w:lang w:eastAsia="ru-RU"/>
              </w:rPr>
            </w:pPr>
          </w:p>
        </w:tc>
      </w:tr>
      <w:tr w:rsidR="00FA744B" w:rsidRPr="00FA744B" w:rsidTr="00FA744B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jc w:val="center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N</w:t>
            </w: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br/>
            </w:r>
            <w:proofErr w:type="spellStart"/>
            <w:proofErr w:type="gram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п</w:t>
            </w:r>
            <w:proofErr w:type="spellEnd"/>
            <w:proofErr w:type="gram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/</w:t>
            </w: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п</w:t>
            </w:r>
            <w:proofErr w:type="spellEnd"/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jc w:val="center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Наименование оборудования и вспомогательных материалов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jc w:val="center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Количество единиц</w:t>
            </w:r>
          </w:p>
        </w:tc>
      </w:tr>
      <w:tr w:rsidR="00FA744B" w:rsidRPr="00FA744B" w:rsidTr="00FA744B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1</w:t>
            </w: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proofErr w:type="gram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Поляризационный</w:t>
            </w:r>
            <w:proofErr w:type="gram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флуориметр</w:t>
            </w:r>
            <w:proofErr w:type="spell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 xml:space="preserve"> автоматический с комплектом запасных частей и расходных материалов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jc w:val="center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1</w:t>
            </w:r>
          </w:p>
        </w:tc>
      </w:tr>
      <w:tr w:rsidR="00FA744B" w:rsidRPr="00FA744B" w:rsidTr="00FA744B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2</w:t>
            </w: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Карусель для анализа, для калибровки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jc w:val="center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4</w:t>
            </w:r>
          </w:p>
        </w:tc>
      </w:tr>
      <w:tr w:rsidR="00FA744B" w:rsidRPr="00FA744B" w:rsidTr="00FA744B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3</w:t>
            </w: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Кювета стеклянная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jc w:val="center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1000</w:t>
            </w:r>
          </w:p>
        </w:tc>
      </w:tr>
      <w:tr w:rsidR="00FA744B" w:rsidRPr="00FA744B" w:rsidTr="00FA744B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4</w:t>
            </w: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Картридж пластмассовый для исследуемого образца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jc w:val="center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1000</w:t>
            </w:r>
          </w:p>
        </w:tc>
      </w:tr>
      <w:tr w:rsidR="00FA744B" w:rsidRPr="00FA744B" w:rsidTr="00FA744B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5</w:t>
            </w: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Дозатор пипеточный одноканальный переменного объема 5-40, 40-200, 200-1000, 1000-5000 мкл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jc w:val="center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по 1</w:t>
            </w:r>
          </w:p>
        </w:tc>
      </w:tr>
      <w:tr w:rsidR="00FA744B" w:rsidRPr="00FA744B" w:rsidTr="00FA744B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6</w:t>
            </w: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Наконечники к пипеткам-дозаторам объемом 5-200, 200-1000, 1000-5000 мкл (1000 шт./</w:t>
            </w: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уп</w:t>
            </w:r>
            <w:proofErr w:type="spell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.)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jc w:val="center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по 1</w:t>
            </w:r>
          </w:p>
        </w:tc>
      </w:tr>
      <w:tr w:rsidR="00FA744B" w:rsidRPr="00FA744B" w:rsidTr="00FA744B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7</w:t>
            </w: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Штатив для одноканальных пипеток-дозаторов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jc w:val="center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1</w:t>
            </w:r>
          </w:p>
        </w:tc>
      </w:tr>
      <w:tr w:rsidR="00FA744B" w:rsidRPr="00FA744B" w:rsidTr="00FA744B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8</w:t>
            </w: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 xml:space="preserve">Реагенты диагностические, калибраторы и контроли (стандарты) для </w:t>
            </w:r>
            <w:proofErr w:type="gram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поляризационного</w:t>
            </w:r>
            <w:proofErr w:type="gram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флуороиммуноанализа</w:t>
            </w:r>
            <w:proofErr w:type="spellEnd"/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jc w:val="center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на 1000 измерений</w:t>
            </w:r>
          </w:p>
        </w:tc>
      </w:tr>
    </w:tbl>
    <w:p w:rsidR="00FA744B" w:rsidRPr="00FA744B" w:rsidRDefault="00FA744B" w:rsidP="00FA744B">
      <w:pPr>
        <w:widowControl/>
        <w:shd w:val="clear" w:color="auto" w:fill="E9ECF1"/>
        <w:autoSpaceDE/>
        <w:autoSpaceDN/>
        <w:adjustRightInd/>
        <w:spacing w:after="263"/>
        <w:ind w:left="-1317"/>
        <w:textAlignment w:val="baseline"/>
        <w:outlineLvl w:val="3"/>
        <w:rPr>
          <w:rFonts w:ascii="Arial" w:eastAsia="Times New Roman" w:hAnsi="Arial" w:cs="Arial"/>
          <w:color w:val="242424"/>
          <w:sz w:val="27"/>
          <w:szCs w:val="27"/>
          <w:shd w:val="clear" w:color="auto" w:fill="FFFFFF"/>
          <w:lang w:eastAsia="ru-RU"/>
        </w:rPr>
      </w:pPr>
      <w:r w:rsidRPr="00FA744B">
        <w:rPr>
          <w:rFonts w:ascii="Arial" w:eastAsia="Times New Roman" w:hAnsi="Arial" w:cs="Arial"/>
          <w:color w:val="242424"/>
          <w:sz w:val="27"/>
          <w:szCs w:val="27"/>
          <w:shd w:val="clear" w:color="auto" w:fill="FFFFFF"/>
          <w:lang w:eastAsia="ru-RU"/>
        </w:rPr>
        <w:t xml:space="preserve">Рабочее место для </w:t>
      </w:r>
      <w:proofErr w:type="spellStart"/>
      <w:r w:rsidRPr="00FA744B">
        <w:rPr>
          <w:rFonts w:ascii="Arial" w:eastAsia="Times New Roman" w:hAnsi="Arial" w:cs="Arial"/>
          <w:color w:val="242424"/>
          <w:sz w:val="27"/>
          <w:szCs w:val="27"/>
          <w:shd w:val="clear" w:color="auto" w:fill="FFFFFF"/>
          <w:lang w:eastAsia="ru-RU"/>
        </w:rPr>
        <w:t>иммунохроматографического</w:t>
      </w:r>
      <w:proofErr w:type="spellEnd"/>
      <w:r w:rsidRPr="00FA744B">
        <w:rPr>
          <w:rFonts w:ascii="Arial" w:eastAsia="Times New Roman" w:hAnsi="Arial" w:cs="Arial"/>
          <w:color w:val="242424"/>
          <w:sz w:val="27"/>
          <w:szCs w:val="27"/>
          <w:shd w:val="clear" w:color="auto" w:fill="FFFFFF"/>
          <w:lang w:eastAsia="ru-RU"/>
        </w:rPr>
        <w:t xml:space="preserve"> анализа (ИХА)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717"/>
        <w:gridCol w:w="6852"/>
        <w:gridCol w:w="1786"/>
      </w:tblGrid>
      <w:tr w:rsidR="00FA744B" w:rsidRPr="00FA744B" w:rsidTr="00FA744B">
        <w:trPr>
          <w:trHeight w:val="15"/>
        </w:trPr>
        <w:tc>
          <w:tcPr>
            <w:tcW w:w="739" w:type="dxa"/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"/>
                <w:lang w:eastAsia="ru-RU"/>
              </w:rPr>
            </w:pPr>
          </w:p>
        </w:tc>
        <w:tc>
          <w:tcPr>
            <w:tcW w:w="7762" w:type="dxa"/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"/>
                <w:lang w:eastAsia="ru-RU"/>
              </w:rPr>
            </w:pPr>
          </w:p>
        </w:tc>
        <w:tc>
          <w:tcPr>
            <w:tcW w:w="1848" w:type="dxa"/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"/>
                <w:lang w:eastAsia="ru-RU"/>
              </w:rPr>
            </w:pPr>
          </w:p>
        </w:tc>
      </w:tr>
      <w:tr w:rsidR="00FA744B" w:rsidRPr="00FA744B" w:rsidTr="00FA744B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jc w:val="center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N</w:t>
            </w: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jc w:val="center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Наименование оборудования и вспомогательных материалов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jc w:val="center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Количество</w:t>
            </w:r>
          </w:p>
        </w:tc>
      </w:tr>
      <w:tr w:rsidR="00FA744B" w:rsidRPr="00FA744B" w:rsidTr="00FA744B"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jc w:val="center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proofErr w:type="spellStart"/>
            <w:proofErr w:type="gram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п</w:t>
            </w:r>
            <w:proofErr w:type="spellEnd"/>
            <w:proofErr w:type="gram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/</w:t>
            </w: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п</w:t>
            </w:r>
            <w:proofErr w:type="spellEnd"/>
          </w:p>
        </w:tc>
        <w:tc>
          <w:tcPr>
            <w:tcW w:w="776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84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jc w:val="center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единиц</w:t>
            </w:r>
          </w:p>
        </w:tc>
      </w:tr>
      <w:tr w:rsidR="00FA744B" w:rsidRPr="00FA744B" w:rsidTr="00FA744B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1</w:t>
            </w: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Иммунохроматографические</w:t>
            </w:r>
            <w:proofErr w:type="spell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 xml:space="preserve"> (панели, тесты, полоски) </w:t>
            </w:r>
            <w:proofErr w:type="gram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для</w:t>
            </w:r>
            <w:proofErr w:type="gramEnd"/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jc w:val="center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на 1000</w:t>
            </w:r>
          </w:p>
        </w:tc>
      </w:tr>
      <w:tr w:rsidR="00FA744B" w:rsidRPr="00FA744B" w:rsidTr="00FA744B"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776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выявления наркотических средств, психотропных веществ и</w:t>
            </w:r>
          </w:p>
        </w:tc>
        <w:tc>
          <w:tcPr>
            <w:tcW w:w="184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jc w:val="center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измерений</w:t>
            </w:r>
          </w:p>
        </w:tc>
      </w:tr>
      <w:tr w:rsidR="00FA744B" w:rsidRPr="00FA744B" w:rsidTr="00FA744B"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776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алкоголя в моче</w:t>
            </w:r>
          </w:p>
        </w:tc>
        <w:tc>
          <w:tcPr>
            <w:tcW w:w="184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lang w:eastAsia="ru-RU"/>
              </w:rPr>
            </w:pPr>
          </w:p>
        </w:tc>
      </w:tr>
      <w:tr w:rsidR="00FA744B" w:rsidRPr="00FA744B" w:rsidTr="00FA744B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2</w:t>
            </w: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Пипетка пластиковая объемом 0,5-3,0 мл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jc w:val="center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100</w:t>
            </w:r>
          </w:p>
        </w:tc>
      </w:tr>
      <w:tr w:rsidR="00FA744B" w:rsidRPr="00FA744B" w:rsidTr="00FA744B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3</w:t>
            </w: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Стакан химический объемом 10 мл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jc w:val="center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25</w:t>
            </w:r>
          </w:p>
        </w:tc>
      </w:tr>
      <w:tr w:rsidR="00FA744B" w:rsidRPr="00FA744B" w:rsidTr="00FA744B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4</w:t>
            </w: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 xml:space="preserve">Компьютерный </w:t>
            </w: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видеоцифровой</w:t>
            </w:r>
            <w:proofErr w:type="spell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рефлектометрический</w:t>
            </w:r>
            <w:proofErr w:type="spellEnd"/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jc w:val="center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1</w:t>
            </w:r>
          </w:p>
        </w:tc>
      </w:tr>
      <w:tr w:rsidR="00FA744B" w:rsidRPr="00FA744B" w:rsidTr="00FA744B"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776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анализатор</w:t>
            </w:r>
          </w:p>
        </w:tc>
        <w:tc>
          <w:tcPr>
            <w:tcW w:w="184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lang w:eastAsia="ru-RU"/>
              </w:rPr>
            </w:pPr>
          </w:p>
        </w:tc>
      </w:tr>
    </w:tbl>
    <w:p w:rsidR="00FA744B" w:rsidRPr="00FA744B" w:rsidRDefault="00FA744B" w:rsidP="00FA744B">
      <w:pPr>
        <w:widowControl/>
        <w:shd w:val="clear" w:color="auto" w:fill="E9ECF1"/>
        <w:autoSpaceDE/>
        <w:autoSpaceDN/>
        <w:adjustRightInd/>
        <w:spacing w:after="263"/>
        <w:ind w:left="-1317"/>
        <w:textAlignment w:val="baseline"/>
        <w:outlineLvl w:val="3"/>
        <w:rPr>
          <w:rFonts w:ascii="Arial" w:eastAsia="Times New Roman" w:hAnsi="Arial" w:cs="Arial"/>
          <w:color w:val="242424"/>
          <w:sz w:val="27"/>
          <w:szCs w:val="27"/>
          <w:shd w:val="clear" w:color="auto" w:fill="FFFFFF"/>
          <w:lang w:eastAsia="ru-RU"/>
        </w:rPr>
      </w:pPr>
      <w:r w:rsidRPr="00FA744B">
        <w:rPr>
          <w:rFonts w:ascii="Arial" w:eastAsia="Times New Roman" w:hAnsi="Arial" w:cs="Arial"/>
          <w:color w:val="242424"/>
          <w:sz w:val="27"/>
          <w:szCs w:val="27"/>
          <w:shd w:val="clear" w:color="auto" w:fill="FFFFFF"/>
          <w:lang w:eastAsia="ru-RU"/>
        </w:rPr>
        <w:t>Рабочее место для фотометрических исследований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722"/>
        <w:gridCol w:w="6836"/>
        <w:gridCol w:w="1797"/>
      </w:tblGrid>
      <w:tr w:rsidR="00FA744B" w:rsidRPr="00FA744B" w:rsidTr="00FA744B">
        <w:trPr>
          <w:trHeight w:val="15"/>
        </w:trPr>
        <w:tc>
          <w:tcPr>
            <w:tcW w:w="739" w:type="dxa"/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"/>
                <w:lang w:eastAsia="ru-RU"/>
              </w:rPr>
            </w:pPr>
          </w:p>
        </w:tc>
        <w:tc>
          <w:tcPr>
            <w:tcW w:w="7762" w:type="dxa"/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"/>
                <w:lang w:eastAsia="ru-RU"/>
              </w:rPr>
            </w:pPr>
          </w:p>
        </w:tc>
        <w:tc>
          <w:tcPr>
            <w:tcW w:w="1848" w:type="dxa"/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"/>
                <w:lang w:eastAsia="ru-RU"/>
              </w:rPr>
            </w:pPr>
          </w:p>
        </w:tc>
      </w:tr>
      <w:tr w:rsidR="00FA744B" w:rsidRPr="00FA744B" w:rsidTr="00FA744B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 xml:space="preserve">N </w:t>
            </w:r>
            <w:proofErr w:type="spellStart"/>
            <w:proofErr w:type="gram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п</w:t>
            </w:r>
            <w:proofErr w:type="spellEnd"/>
            <w:proofErr w:type="gram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/</w:t>
            </w: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п</w:t>
            </w:r>
            <w:proofErr w:type="spellEnd"/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Наименование оборудования и вспомогательных материалов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jc w:val="center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Количество единиц</w:t>
            </w:r>
          </w:p>
        </w:tc>
      </w:tr>
      <w:tr w:rsidR="00FA744B" w:rsidRPr="00FA744B" w:rsidTr="00FA744B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1</w:t>
            </w: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 xml:space="preserve">Спектрофотометр </w:t>
            </w:r>
            <w:proofErr w:type="gram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УФ-ВИД</w:t>
            </w:r>
            <w:proofErr w:type="gram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 xml:space="preserve"> (регистрирующий)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jc w:val="center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1</w:t>
            </w:r>
          </w:p>
        </w:tc>
      </w:tr>
      <w:tr w:rsidR="00FA744B" w:rsidRPr="00FA744B" w:rsidTr="00FA744B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2</w:t>
            </w: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Атомно-адсорбционный спектрофотометр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jc w:val="center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1</w:t>
            </w:r>
          </w:p>
        </w:tc>
      </w:tr>
      <w:tr w:rsidR="00FA744B" w:rsidRPr="00FA744B" w:rsidTr="00FA744B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3</w:t>
            </w: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Флаконы (</w:t>
            </w: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штанглазы</w:t>
            </w:r>
            <w:proofErr w:type="spell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) для реактивов объемом 100, 250 мл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jc w:val="center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по 10</w:t>
            </w:r>
          </w:p>
        </w:tc>
      </w:tr>
      <w:tr w:rsidR="00FA744B" w:rsidRPr="00FA744B" w:rsidTr="00FA744B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4</w:t>
            </w: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Флаконы (</w:t>
            </w: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штанглазы</w:t>
            </w:r>
            <w:proofErr w:type="spell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) для реактивов объемом 500, 1000 мл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jc w:val="center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по 5</w:t>
            </w:r>
          </w:p>
        </w:tc>
      </w:tr>
      <w:tr w:rsidR="00FA744B" w:rsidRPr="00FA744B" w:rsidTr="00FA744B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5</w:t>
            </w: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Колбы мерные объемом 25, 50, 100 мл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jc w:val="center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по 5</w:t>
            </w:r>
          </w:p>
        </w:tc>
      </w:tr>
      <w:tr w:rsidR="00FA744B" w:rsidRPr="00FA744B" w:rsidTr="00FA744B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6</w:t>
            </w: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Пипетки объемом 0,1; 0,2; 1,0; 2,0; 5,0 и 10,0 мл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jc w:val="center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по 5</w:t>
            </w:r>
          </w:p>
        </w:tc>
      </w:tr>
      <w:tr w:rsidR="00FA744B" w:rsidRPr="00FA744B" w:rsidTr="00FA744B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7</w:t>
            </w: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Воронки для фильтрования диаметром 3 и 6 см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jc w:val="center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по 10</w:t>
            </w:r>
          </w:p>
        </w:tc>
      </w:tr>
      <w:tr w:rsidR="00FA744B" w:rsidRPr="00FA744B" w:rsidTr="00FA744B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8</w:t>
            </w: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Воронки делительные объемом 50 и 100 мл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jc w:val="center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по 4</w:t>
            </w:r>
          </w:p>
        </w:tc>
      </w:tr>
      <w:tr w:rsidR="00FA744B" w:rsidRPr="00FA744B" w:rsidTr="00FA744B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9</w:t>
            </w: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Пикнометры объемом 1, 2, 5 и 10 мл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jc w:val="center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по 5</w:t>
            </w:r>
          </w:p>
        </w:tc>
      </w:tr>
      <w:tr w:rsidR="00FA744B" w:rsidRPr="00FA744B" w:rsidTr="00FA744B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10</w:t>
            </w: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 xml:space="preserve">Пробирки </w:t>
            </w: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центрифужные</w:t>
            </w:r>
            <w:proofErr w:type="spell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 xml:space="preserve"> объемом 10, 20 мл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jc w:val="center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20</w:t>
            </w:r>
          </w:p>
        </w:tc>
      </w:tr>
      <w:tr w:rsidR="00FA744B" w:rsidRPr="00FA744B" w:rsidTr="00FA744B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11</w:t>
            </w: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Пробирки мерные с притертой пробкой объемом 5, 10, 25 мл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jc w:val="center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по 10</w:t>
            </w:r>
          </w:p>
        </w:tc>
      </w:tr>
      <w:tr w:rsidR="00FA744B" w:rsidRPr="00FA744B" w:rsidTr="00FA744B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12</w:t>
            </w: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Дозатор для порошков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jc w:val="center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1</w:t>
            </w:r>
          </w:p>
        </w:tc>
      </w:tr>
      <w:tr w:rsidR="00FA744B" w:rsidRPr="00FA744B" w:rsidTr="00FA744B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13</w:t>
            </w: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Фильтры стеклянные N 4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jc w:val="center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5</w:t>
            </w:r>
          </w:p>
        </w:tc>
      </w:tr>
      <w:tr w:rsidR="00FA744B" w:rsidRPr="00FA744B" w:rsidTr="00FA744B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14</w:t>
            </w: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 xml:space="preserve">Насадка </w:t>
            </w: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Бюхнера</w:t>
            </w:r>
            <w:proofErr w:type="spell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 xml:space="preserve"> Ш29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jc w:val="center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5</w:t>
            </w:r>
          </w:p>
        </w:tc>
      </w:tr>
      <w:tr w:rsidR="00FA744B" w:rsidRPr="00FA744B" w:rsidTr="00FA744B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15</w:t>
            </w: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Колба коническая объемом 250 мл (шлиф 29)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jc w:val="center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10</w:t>
            </w:r>
          </w:p>
        </w:tc>
      </w:tr>
      <w:tr w:rsidR="00FA744B" w:rsidRPr="00FA744B" w:rsidTr="00FA744B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16</w:t>
            </w: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Стаканы химические объемом 50, 100, 250, 500 мл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jc w:val="center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по 5</w:t>
            </w:r>
          </w:p>
        </w:tc>
      </w:tr>
      <w:tr w:rsidR="00FA744B" w:rsidRPr="00FA744B" w:rsidTr="00FA744B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17</w:t>
            </w: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Патроны для твердофазной экстракции (50 шт./</w:t>
            </w: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уп</w:t>
            </w:r>
            <w:proofErr w:type="spell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.)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jc w:val="center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10</w:t>
            </w:r>
          </w:p>
        </w:tc>
      </w:tr>
      <w:tr w:rsidR="00FA744B" w:rsidRPr="00FA744B" w:rsidTr="00FA744B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18</w:t>
            </w: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Штативы для пробирок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jc w:val="center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2</w:t>
            </w:r>
          </w:p>
        </w:tc>
      </w:tr>
    </w:tbl>
    <w:p w:rsidR="00FA744B" w:rsidRPr="00FA744B" w:rsidRDefault="00FA744B" w:rsidP="00FA744B">
      <w:pPr>
        <w:widowControl/>
        <w:autoSpaceDE/>
        <w:autoSpaceDN/>
        <w:adjustRightInd/>
        <w:spacing w:before="439" w:after="263"/>
        <w:jc w:val="center"/>
        <w:textAlignment w:val="baseline"/>
        <w:outlineLvl w:val="1"/>
        <w:rPr>
          <w:rFonts w:ascii="Arial" w:eastAsia="Times New Roman" w:hAnsi="Arial" w:cs="Arial"/>
          <w:color w:val="3C3C3C"/>
          <w:sz w:val="36"/>
          <w:szCs w:val="36"/>
          <w:shd w:val="clear" w:color="auto" w:fill="FFFFFF"/>
          <w:lang w:eastAsia="ru-RU"/>
        </w:rPr>
      </w:pPr>
      <w:r w:rsidRPr="00FA744B">
        <w:rPr>
          <w:rFonts w:ascii="Arial" w:eastAsia="Times New Roman" w:hAnsi="Arial" w:cs="Arial"/>
          <w:color w:val="3C3C3C"/>
          <w:sz w:val="36"/>
          <w:szCs w:val="36"/>
          <w:shd w:val="clear" w:color="auto" w:fill="FFFFFF"/>
          <w:lang w:eastAsia="ru-RU"/>
        </w:rPr>
        <w:t>Приложение N 4. Рекомендуемый перечень необходимых реактивов для химико-токсикологической лаборатории наркологического диспансера (наркологической больницы)</w:t>
      </w:r>
    </w:p>
    <w:p w:rsidR="00FA744B" w:rsidRPr="00FA744B" w:rsidRDefault="00FA744B" w:rsidP="00FA744B">
      <w:pPr>
        <w:widowControl/>
        <w:autoSpaceDE/>
        <w:autoSpaceDN/>
        <w:adjustRightInd/>
        <w:spacing w:line="369" w:lineRule="atLeast"/>
        <w:jc w:val="right"/>
        <w:textAlignment w:val="baseline"/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</w:pP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</w: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  <w:t>Приложение N 4</w:t>
      </w:r>
      <w:r w:rsidRPr="00FA744B">
        <w:rPr>
          <w:rFonts w:ascii="Arial" w:eastAsia="Times New Roman" w:hAnsi="Arial" w:cs="Arial"/>
          <w:color w:val="2D2D2D"/>
          <w:sz w:val="25"/>
          <w:lang w:eastAsia="ru-RU"/>
        </w:rPr>
        <w:t> </w:t>
      </w: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  <w:t>к приказу Министерства здравоохранения</w:t>
      </w:r>
      <w:r w:rsidRPr="00FA744B">
        <w:rPr>
          <w:rFonts w:ascii="Arial" w:eastAsia="Times New Roman" w:hAnsi="Arial" w:cs="Arial"/>
          <w:color w:val="2D2D2D"/>
          <w:sz w:val="25"/>
          <w:lang w:eastAsia="ru-RU"/>
        </w:rPr>
        <w:t> </w:t>
      </w: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  <w:t>и социального развития</w:t>
      </w:r>
      <w:r w:rsidRPr="00FA744B">
        <w:rPr>
          <w:rFonts w:ascii="Arial" w:eastAsia="Times New Roman" w:hAnsi="Arial" w:cs="Arial"/>
          <w:color w:val="2D2D2D"/>
          <w:sz w:val="25"/>
          <w:lang w:eastAsia="ru-RU"/>
        </w:rPr>
        <w:t> </w:t>
      </w: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</w: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lastRenderedPageBreak/>
        <w:t>Российской Федерации</w:t>
      </w:r>
      <w:r w:rsidRPr="00FA744B">
        <w:rPr>
          <w:rFonts w:ascii="Arial" w:eastAsia="Times New Roman" w:hAnsi="Arial" w:cs="Arial"/>
          <w:color w:val="2D2D2D"/>
          <w:sz w:val="25"/>
          <w:lang w:eastAsia="ru-RU"/>
        </w:rPr>
        <w:t> </w:t>
      </w: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  <w:t>от 27 января 2006 года N 40</w:t>
      </w:r>
    </w:p>
    <w:p w:rsidR="00FA744B" w:rsidRPr="00FA744B" w:rsidRDefault="00FA744B" w:rsidP="00FA744B">
      <w:pPr>
        <w:widowControl/>
        <w:autoSpaceDE/>
        <w:autoSpaceDN/>
        <w:adjustRightInd/>
        <w:spacing w:line="369" w:lineRule="atLeast"/>
        <w:textAlignment w:val="baseline"/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</w:pP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895"/>
        <w:gridCol w:w="164"/>
        <w:gridCol w:w="8296"/>
      </w:tblGrid>
      <w:tr w:rsidR="00FA744B" w:rsidRPr="00FA744B" w:rsidTr="00FA744B">
        <w:trPr>
          <w:trHeight w:val="15"/>
        </w:trPr>
        <w:tc>
          <w:tcPr>
            <w:tcW w:w="924" w:type="dxa"/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"/>
                <w:lang w:eastAsia="ru-RU"/>
              </w:rPr>
            </w:pPr>
          </w:p>
        </w:tc>
        <w:tc>
          <w:tcPr>
            <w:tcW w:w="185" w:type="dxa"/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"/>
                <w:lang w:eastAsia="ru-RU"/>
              </w:rPr>
            </w:pPr>
          </w:p>
        </w:tc>
        <w:tc>
          <w:tcPr>
            <w:tcW w:w="9055" w:type="dxa"/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"/>
                <w:lang w:eastAsia="ru-RU"/>
              </w:rPr>
            </w:pPr>
          </w:p>
        </w:tc>
      </w:tr>
      <w:tr w:rsidR="00FA744B" w:rsidRPr="00FA744B" w:rsidTr="00FA744B">
        <w:tc>
          <w:tcPr>
            <w:tcW w:w="11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jc w:val="center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 xml:space="preserve">N </w:t>
            </w:r>
            <w:proofErr w:type="spellStart"/>
            <w:proofErr w:type="gram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п</w:t>
            </w:r>
            <w:proofErr w:type="spellEnd"/>
            <w:proofErr w:type="gram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/</w:t>
            </w: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п</w:t>
            </w:r>
            <w:proofErr w:type="spellEnd"/>
          </w:p>
        </w:tc>
        <w:tc>
          <w:tcPr>
            <w:tcW w:w="9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jc w:val="center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Наименование</w:t>
            </w:r>
          </w:p>
        </w:tc>
      </w:tr>
      <w:tr w:rsidR="00FA744B" w:rsidRPr="00FA744B" w:rsidTr="00FA744B">
        <w:tc>
          <w:tcPr>
            <w:tcW w:w="11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1</w:t>
            </w:r>
          </w:p>
        </w:tc>
        <w:tc>
          <w:tcPr>
            <w:tcW w:w="9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Аммония ванадат "</w:t>
            </w: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хч</w:t>
            </w:r>
            <w:proofErr w:type="spell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", "</w:t>
            </w: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чда</w:t>
            </w:r>
            <w:proofErr w:type="spell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"</w:t>
            </w:r>
          </w:p>
        </w:tc>
      </w:tr>
      <w:tr w:rsidR="00FA744B" w:rsidRPr="00FA744B" w:rsidTr="00FA744B">
        <w:tc>
          <w:tcPr>
            <w:tcW w:w="11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2</w:t>
            </w:r>
          </w:p>
        </w:tc>
        <w:tc>
          <w:tcPr>
            <w:tcW w:w="9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Аммония гидрат окиси 25 % "</w:t>
            </w: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чда</w:t>
            </w:r>
            <w:proofErr w:type="spell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"</w:t>
            </w:r>
          </w:p>
        </w:tc>
      </w:tr>
      <w:tr w:rsidR="00FA744B" w:rsidRPr="00FA744B" w:rsidTr="00FA744B">
        <w:tc>
          <w:tcPr>
            <w:tcW w:w="11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3</w:t>
            </w:r>
          </w:p>
        </w:tc>
        <w:tc>
          <w:tcPr>
            <w:tcW w:w="9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 xml:space="preserve">Аммония </w:t>
            </w: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молибдат</w:t>
            </w:r>
            <w:proofErr w:type="spell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 xml:space="preserve"> "</w:t>
            </w: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хч</w:t>
            </w:r>
            <w:proofErr w:type="spell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", "</w:t>
            </w: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чда</w:t>
            </w:r>
            <w:proofErr w:type="spell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"</w:t>
            </w:r>
          </w:p>
        </w:tc>
      </w:tr>
      <w:tr w:rsidR="00FA744B" w:rsidRPr="00FA744B" w:rsidTr="00FA744B">
        <w:tc>
          <w:tcPr>
            <w:tcW w:w="11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4</w:t>
            </w:r>
          </w:p>
        </w:tc>
        <w:tc>
          <w:tcPr>
            <w:tcW w:w="9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Аммония сульфат "</w:t>
            </w: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хч</w:t>
            </w:r>
            <w:proofErr w:type="spell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", "</w:t>
            </w: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чда</w:t>
            </w:r>
            <w:proofErr w:type="spell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"</w:t>
            </w:r>
          </w:p>
        </w:tc>
      </w:tr>
      <w:tr w:rsidR="00FA744B" w:rsidRPr="00FA744B" w:rsidTr="00FA744B">
        <w:tc>
          <w:tcPr>
            <w:tcW w:w="11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5</w:t>
            </w:r>
          </w:p>
        </w:tc>
        <w:tc>
          <w:tcPr>
            <w:tcW w:w="9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 xml:space="preserve">Аммония </w:t>
            </w: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сульфамат</w:t>
            </w:r>
            <w:proofErr w:type="spell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 xml:space="preserve"> "</w:t>
            </w: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хч</w:t>
            </w:r>
            <w:proofErr w:type="spell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", "</w:t>
            </w: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чда</w:t>
            </w:r>
            <w:proofErr w:type="spell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"</w:t>
            </w:r>
          </w:p>
        </w:tc>
      </w:tr>
      <w:tr w:rsidR="00FA744B" w:rsidRPr="00FA744B" w:rsidTr="00FA744B">
        <w:tc>
          <w:tcPr>
            <w:tcW w:w="11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6</w:t>
            </w:r>
          </w:p>
        </w:tc>
        <w:tc>
          <w:tcPr>
            <w:tcW w:w="9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Ацетилхолина гидрохлорид 0,2% в ампулах</w:t>
            </w:r>
          </w:p>
        </w:tc>
      </w:tr>
      <w:tr w:rsidR="00FA744B" w:rsidRPr="00FA744B" w:rsidTr="00FA744B">
        <w:tc>
          <w:tcPr>
            <w:tcW w:w="11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7</w:t>
            </w:r>
          </w:p>
        </w:tc>
        <w:tc>
          <w:tcPr>
            <w:tcW w:w="9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Ацетон "</w:t>
            </w: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хч</w:t>
            </w:r>
            <w:proofErr w:type="spell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", "</w:t>
            </w: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чда</w:t>
            </w:r>
            <w:proofErr w:type="spell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"</w:t>
            </w:r>
          </w:p>
        </w:tc>
      </w:tr>
      <w:tr w:rsidR="00FA744B" w:rsidRPr="00FA744B" w:rsidTr="00FA744B">
        <w:tc>
          <w:tcPr>
            <w:tcW w:w="11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8</w:t>
            </w:r>
          </w:p>
        </w:tc>
        <w:tc>
          <w:tcPr>
            <w:tcW w:w="9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Ацетонитрил</w:t>
            </w:r>
            <w:proofErr w:type="spell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 xml:space="preserve"> "</w:t>
            </w: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хч</w:t>
            </w:r>
            <w:proofErr w:type="spell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", "</w:t>
            </w: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чда</w:t>
            </w:r>
            <w:proofErr w:type="spell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" "для ВЭЖХ, сорт 0 или 1"</w:t>
            </w:r>
          </w:p>
        </w:tc>
      </w:tr>
      <w:tr w:rsidR="00FA744B" w:rsidRPr="00FA744B" w:rsidTr="00FA744B">
        <w:tc>
          <w:tcPr>
            <w:tcW w:w="11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9</w:t>
            </w:r>
          </w:p>
        </w:tc>
        <w:tc>
          <w:tcPr>
            <w:tcW w:w="9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Бензол "</w:t>
            </w: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хч</w:t>
            </w:r>
            <w:proofErr w:type="spell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", "</w:t>
            </w: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чда</w:t>
            </w:r>
            <w:proofErr w:type="spell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"</w:t>
            </w:r>
          </w:p>
        </w:tc>
      </w:tr>
      <w:tr w:rsidR="00FA744B" w:rsidRPr="00FA744B" w:rsidTr="00FA744B">
        <w:tc>
          <w:tcPr>
            <w:tcW w:w="11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10</w:t>
            </w:r>
          </w:p>
        </w:tc>
        <w:tc>
          <w:tcPr>
            <w:tcW w:w="9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Бензидин</w:t>
            </w:r>
            <w:proofErr w:type="spell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 xml:space="preserve"> "</w:t>
            </w: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хч</w:t>
            </w:r>
            <w:proofErr w:type="spell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", "</w:t>
            </w: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чда</w:t>
            </w:r>
            <w:proofErr w:type="spell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"</w:t>
            </w:r>
          </w:p>
        </w:tc>
      </w:tr>
      <w:tr w:rsidR="00FA744B" w:rsidRPr="00FA744B" w:rsidTr="00FA744B">
        <w:tc>
          <w:tcPr>
            <w:tcW w:w="11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11</w:t>
            </w:r>
          </w:p>
        </w:tc>
        <w:tc>
          <w:tcPr>
            <w:tcW w:w="9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val="en-US"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val="en-US" w:eastAsia="ru-RU"/>
              </w:rPr>
              <w:t xml:space="preserve">BSTFA + 1% TMCS </w:t>
            </w: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val="en-US" w:eastAsia="ru-RU"/>
              </w:rPr>
              <w:t>bis</w:t>
            </w:r>
            <w:proofErr w:type="spell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val="en-US" w:eastAsia="ru-RU"/>
              </w:rPr>
              <w:t xml:space="preserve"> (</w:t>
            </w: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val="en-US" w:eastAsia="ru-RU"/>
              </w:rPr>
              <w:t>trimethylsilyl</w:t>
            </w:r>
            <w:proofErr w:type="spell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val="en-US" w:eastAsia="ru-RU"/>
              </w:rPr>
              <w:t xml:space="preserve">) </w:t>
            </w: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val="en-US" w:eastAsia="ru-RU"/>
              </w:rPr>
              <w:t>trifluoroacetamide</w:t>
            </w:r>
            <w:proofErr w:type="spell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val="en-US" w:eastAsia="ru-RU"/>
              </w:rPr>
              <w:t xml:space="preserve"> + 1% </w:t>
            </w: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val="en-US" w:eastAsia="ru-RU"/>
              </w:rPr>
              <w:t>trimethylchlorosilane</w:t>
            </w:r>
            <w:proofErr w:type="spellEnd"/>
          </w:p>
        </w:tc>
      </w:tr>
      <w:tr w:rsidR="00FA744B" w:rsidRPr="00FA744B" w:rsidTr="00FA744B">
        <w:tc>
          <w:tcPr>
            <w:tcW w:w="11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12</w:t>
            </w:r>
          </w:p>
        </w:tc>
        <w:tc>
          <w:tcPr>
            <w:tcW w:w="9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Бромфеноловый</w:t>
            </w:r>
            <w:proofErr w:type="spell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 xml:space="preserve"> синий (индикатор)</w:t>
            </w:r>
          </w:p>
        </w:tc>
      </w:tr>
      <w:tr w:rsidR="00FA744B" w:rsidRPr="00FA744B" w:rsidTr="00FA744B">
        <w:tc>
          <w:tcPr>
            <w:tcW w:w="11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13</w:t>
            </w:r>
          </w:p>
        </w:tc>
        <w:tc>
          <w:tcPr>
            <w:tcW w:w="9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Висмута карбонат "</w:t>
            </w: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хч</w:t>
            </w:r>
            <w:proofErr w:type="spell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", "</w:t>
            </w: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чда</w:t>
            </w:r>
            <w:proofErr w:type="spell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"</w:t>
            </w:r>
          </w:p>
        </w:tc>
      </w:tr>
      <w:tr w:rsidR="00FA744B" w:rsidRPr="00FA744B" w:rsidTr="00FA744B">
        <w:tc>
          <w:tcPr>
            <w:tcW w:w="11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14</w:t>
            </w:r>
          </w:p>
        </w:tc>
        <w:tc>
          <w:tcPr>
            <w:tcW w:w="9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Висмута нитрат основной "</w:t>
            </w: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хч</w:t>
            </w:r>
            <w:proofErr w:type="spell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", "</w:t>
            </w: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чда</w:t>
            </w:r>
            <w:proofErr w:type="spell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"</w:t>
            </w:r>
          </w:p>
        </w:tc>
      </w:tr>
      <w:tr w:rsidR="00FA744B" w:rsidRPr="00FA744B" w:rsidTr="00FA744B">
        <w:tc>
          <w:tcPr>
            <w:tcW w:w="11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15</w:t>
            </w:r>
          </w:p>
        </w:tc>
        <w:tc>
          <w:tcPr>
            <w:tcW w:w="9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Вода очищенная</w:t>
            </w:r>
          </w:p>
        </w:tc>
      </w:tr>
      <w:tr w:rsidR="00FA744B" w:rsidRPr="00FA744B" w:rsidTr="00FA744B">
        <w:tc>
          <w:tcPr>
            <w:tcW w:w="11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16</w:t>
            </w:r>
          </w:p>
        </w:tc>
        <w:tc>
          <w:tcPr>
            <w:tcW w:w="9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Гептан нормальный, эталонный</w:t>
            </w:r>
          </w:p>
        </w:tc>
      </w:tr>
      <w:tr w:rsidR="00FA744B" w:rsidRPr="00FA744B" w:rsidTr="00FA744B">
        <w:tc>
          <w:tcPr>
            <w:tcW w:w="11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17</w:t>
            </w:r>
          </w:p>
        </w:tc>
        <w:tc>
          <w:tcPr>
            <w:tcW w:w="9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Гексан</w:t>
            </w:r>
            <w:proofErr w:type="spell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 xml:space="preserve"> "</w:t>
            </w: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хч</w:t>
            </w:r>
            <w:proofErr w:type="spell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", "</w:t>
            </w: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чда</w:t>
            </w:r>
            <w:proofErr w:type="spell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"</w:t>
            </w:r>
          </w:p>
        </w:tc>
      </w:tr>
      <w:tr w:rsidR="00FA744B" w:rsidRPr="00FA744B" w:rsidTr="00FA744B">
        <w:tc>
          <w:tcPr>
            <w:tcW w:w="11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18</w:t>
            </w:r>
          </w:p>
        </w:tc>
        <w:tc>
          <w:tcPr>
            <w:tcW w:w="9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Гидроксиламин</w:t>
            </w:r>
            <w:proofErr w:type="spell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 xml:space="preserve"> солянокислый "</w:t>
            </w: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хч</w:t>
            </w:r>
            <w:proofErr w:type="spell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", "</w:t>
            </w: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чда</w:t>
            </w:r>
            <w:proofErr w:type="spell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"</w:t>
            </w:r>
          </w:p>
        </w:tc>
      </w:tr>
      <w:tr w:rsidR="00FA744B" w:rsidRPr="00FA744B" w:rsidTr="00FA744B">
        <w:tc>
          <w:tcPr>
            <w:tcW w:w="11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19</w:t>
            </w:r>
          </w:p>
        </w:tc>
        <w:tc>
          <w:tcPr>
            <w:tcW w:w="9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Глицерин "</w:t>
            </w: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хч</w:t>
            </w:r>
            <w:proofErr w:type="spell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", "</w:t>
            </w: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чда</w:t>
            </w:r>
            <w:proofErr w:type="spell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"</w:t>
            </w:r>
          </w:p>
        </w:tc>
      </w:tr>
      <w:tr w:rsidR="00FA744B" w:rsidRPr="00FA744B" w:rsidTr="00FA744B">
        <w:tc>
          <w:tcPr>
            <w:tcW w:w="11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20</w:t>
            </w:r>
          </w:p>
        </w:tc>
        <w:tc>
          <w:tcPr>
            <w:tcW w:w="9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Об организации проведения химико-токсикологических исследований при аналитической диагностике наличия в организме человека алкоголя, наркотических средств, психотропных и других токсических веществ" style="width:12.75pt;height:15.75pt"/>
              </w:pict>
            </w: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-</w:t>
            </w: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глюкуронидаза</w:t>
            </w:r>
            <w:proofErr w:type="spell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Helix</w:t>
            </w:r>
            <w:proofErr w:type="spell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Potatia</w:t>
            </w:r>
            <w:proofErr w:type="spellEnd"/>
          </w:p>
        </w:tc>
      </w:tr>
      <w:tr w:rsidR="00FA744B" w:rsidRPr="00FA744B" w:rsidTr="00FA744B">
        <w:tc>
          <w:tcPr>
            <w:tcW w:w="11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21</w:t>
            </w:r>
          </w:p>
        </w:tc>
        <w:tc>
          <w:tcPr>
            <w:tcW w:w="9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Дихлорметан</w:t>
            </w:r>
            <w:proofErr w:type="spell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 xml:space="preserve"> "</w:t>
            </w: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хч</w:t>
            </w:r>
            <w:proofErr w:type="spell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", "</w:t>
            </w: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чда</w:t>
            </w:r>
            <w:proofErr w:type="spell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"</w:t>
            </w:r>
          </w:p>
        </w:tc>
      </w:tr>
      <w:tr w:rsidR="00FA744B" w:rsidRPr="00FA744B" w:rsidTr="00FA744B">
        <w:tc>
          <w:tcPr>
            <w:tcW w:w="11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22</w:t>
            </w:r>
          </w:p>
        </w:tc>
        <w:tc>
          <w:tcPr>
            <w:tcW w:w="9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Дихлорэтан "</w:t>
            </w: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хч</w:t>
            </w:r>
            <w:proofErr w:type="spell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", "</w:t>
            </w: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чда</w:t>
            </w:r>
            <w:proofErr w:type="spell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"</w:t>
            </w:r>
          </w:p>
        </w:tc>
      </w:tr>
      <w:tr w:rsidR="00FA744B" w:rsidRPr="00FA744B" w:rsidTr="00FA744B">
        <w:tc>
          <w:tcPr>
            <w:tcW w:w="11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23</w:t>
            </w:r>
          </w:p>
        </w:tc>
        <w:tc>
          <w:tcPr>
            <w:tcW w:w="9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Диоксан</w:t>
            </w:r>
            <w:proofErr w:type="spell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 xml:space="preserve"> "</w:t>
            </w: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хч</w:t>
            </w:r>
            <w:proofErr w:type="spell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", "</w:t>
            </w: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чда</w:t>
            </w:r>
            <w:proofErr w:type="spell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"</w:t>
            </w:r>
          </w:p>
        </w:tc>
      </w:tr>
      <w:tr w:rsidR="00FA744B" w:rsidRPr="00FA744B" w:rsidTr="00FA744B">
        <w:tc>
          <w:tcPr>
            <w:tcW w:w="11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24</w:t>
            </w:r>
          </w:p>
        </w:tc>
        <w:tc>
          <w:tcPr>
            <w:tcW w:w="9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Дифениламин "</w:t>
            </w: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хч</w:t>
            </w:r>
            <w:proofErr w:type="spell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", "</w:t>
            </w: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чда</w:t>
            </w:r>
            <w:proofErr w:type="spell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"</w:t>
            </w:r>
          </w:p>
        </w:tc>
      </w:tr>
      <w:tr w:rsidR="00FA744B" w:rsidRPr="00FA744B" w:rsidTr="00FA744B">
        <w:tc>
          <w:tcPr>
            <w:tcW w:w="11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25</w:t>
            </w:r>
          </w:p>
        </w:tc>
        <w:tc>
          <w:tcPr>
            <w:tcW w:w="9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Дифенилкарбазон</w:t>
            </w:r>
            <w:proofErr w:type="spell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 xml:space="preserve"> "</w:t>
            </w: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хч</w:t>
            </w:r>
            <w:proofErr w:type="spell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", "</w:t>
            </w: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чда</w:t>
            </w:r>
            <w:proofErr w:type="spell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"</w:t>
            </w:r>
          </w:p>
        </w:tc>
      </w:tr>
      <w:tr w:rsidR="00FA744B" w:rsidRPr="00FA744B" w:rsidTr="00FA744B">
        <w:tc>
          <w:tcPr>
            <w:tcW w:w="11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26</w:t>
            </w:r>
          </w:p>
        </w:tc>
        <w:tc>
          <w:tcPr>
            <w:tcW w:w="9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Железа окисного хлорид "</w:t>
            </w: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хч</w:t>
            </w:r>
            <w:proofErr w:type="spell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", "</w:t>
            </w: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чда</w:t>
            </w:r>
            <w:proofErr w:type="spell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"</w:t>
            </w:r>
          </w:p>
        </w:tc>
      </w:tr>
      <w:tr w:rsidR="00FA744B" w:rsidRPr="00FA744B" w:rsidTr="00FA744B">
        <w:tc>
          <w:tcPr>
            <w:tcW w:w="11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27</w:t>
            </w:r>
          </w:p>
        </w:tc>
        <w:tc>
          <w:tcPr>
            <w:tcW w:w="9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Железа окисного нитрат "</w:t>
            </w: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хч</w:t>
            </w:r>
            <w:proofErr w:type="spell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", "</w:t>
            </w: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чда</w:t>
            </w:r>
            <w:proofErr w:type="spell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"</w:t>
            </w:r>
          </w:p>
        </w:tc>
      </w:tr>
      <w:tr w:rsidR="00FA744B" w:rsidRPr="00FA744B" w:rsidTr="00FA744B">
        <w:tc>
          <w:tcPr>
            <w:tcW w:w="11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28</w:t>
            </w:r>
          </w:p>
        </w:tc>
        <w:tc>
          <w:tcPr>
            <w:tcW w:w="9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Йодистый метил</w:t>
            </w:r>
          </w:p>
        </w:tc>
      </w:tr>
      <w:tr w:rsidR="00FA744B" w:rsidRPr="00FA744B" w:rsidTr="00FA744B">
        <w:tc>
          <w:tcPr>
            <w:tcW w:w="11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29</w:t>
            </w:r>
          </w:p>
        </w:tc>
        <w:tc>
          <w:tcPr>
            <w:tcW w:w="9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Йод кристаллический "</w:t>
            </w: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хч</w:t>
            </w:r>
            <w:proofErr w:type="spell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", "</w:t>
            </w: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чда</w:t>
            </w:r>
            <w:proofErr w:type="spell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"</w:t>
            </w:r>
          </w:p>
        </w:tc>
      </w:tr>
      <w:tr w:rsidR="00FA744B" w:rsidRPr="00FA744B" w:rsidTr="00FA744B">
        <w:tc>
          <w:tcPr>
            <w:tcW w:w="11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30</w:t>
            </w:r>
          </w:p>
        </w:tc>
        <w:tc>
          <w:tcPr>
            <w:tcW w:w="9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Иодплатинат</w:t>
            </w:r>
            <w:proofErr w:type="spell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 xml:space="preserve"> "</w:t>
            </w: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хч</w:t>
            </w:r>
            <w:proofErr w:type="spell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", "</w:t>
            </w: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чда</w:t>
            </w:r>
            <w:proofErr w:type="spell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"</w:t>
            </w:r>
          </w:p>
        </w:tc>
      </w:tr>
      <w:tr w:rsidR="00FA744B" w:rsidRPr="00FA744B" w:rsidTr="00FA744B">
        <w:tc>
          <w:tcPr>
            <w:tcW w:w="11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31</w:t>
            </w:r>
          </w:p>
        </w:tc>
        <w:tc>
          <w:tcPr>
            <w:tcW w:w="9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Йодистый этил</w:t>
            </w:r>
          </w:p>
        </w:tc>
      </w:tr>
      <w:tr w:rsidR="00FA744B" w:rsidRPr="00FA744B" w:rsidTr="00FA744B">
        <w:tc>
          <w:tcPr>
            <w:tcW w:w="11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32</w:t>
            </w:r>
          </w:p>
        </w:tc>
        <w:tc>
          <w:tcPr>
            <w:tcW w:w="9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Калия гидрат окиси "</w:t>
            </w: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хч</w:t>
            </w:r>
            <w:proofErr w:type="spell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", "</w:t>
            </w: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чда</w:t>
            </w:r>
            <w:proofErr w:type="spell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"</w:t>
            </w:r>
          </w:p>
        </w:tc>
      </w:tr>
      <w:tr w:rsidR="00FA744B" w:rsidRPr="00FA744B" w:rsidTr="00FA744B">
        <w:tc>
          <w:tcPr>
            <w:tcW w:w="11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lastRenderedPageBreak/>
              <w:t>33</w:t>
            </w:r>
          </w:p>
        </w:tc>
        <w:tc>
          <w:tcPr>
            <w:tcW w:w="9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Калия йодид "</w:t>
            </w: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хч</w:t>
            </w:r>
            <w:proofErr w:type="spell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", "</w:t>
            </w: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чда</w:t>
            </w:r>
            <w:proofErr w:type="spell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"</w:t>
            </w:r>
          </w:p>
        </w:tc>
      </w:tr>
      <w:tr w:rsidR="00FA744B" w:rsidRPr="00FA744B" w:rsidTr="00FA744B">
        <w:tc>
          <w:tcPr>
            <w:tcW w:w="11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34</w:t>
            </w:r>
          </w:p>
        </w:tc>
        <w:tc>
          <w:tcPr>
            <w:tcW w:w="9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Калия перманганат "</w:t>
            </w: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хч</w:t>
            </w:r>
            <w:proofErr w:type="spell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", "</w:t>
            </w: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чда</w:t>
            </w:r>
            <w:proofErr w:type="spell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"</w:t>
            </w:r>
          </w:p>
        </w:tc>
      </w:tr>
      <w:tr w:rsidR="00FA744B" w:rsidRPr="00FA744B" w:rsidTr="00FA744B">
        <w:tc>
          <w:tcPr>
            <w:tcW w:w="11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35</w:t>
            </w:r>
          </w:p>
        </w:tc>
        <w:tc>
          <w:tcPr>
            <w:tcW w:w="9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Калия фосфат однозамещенный "</w:t>
            </w: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хч</w:t>
            </w:r>
            <w:proofErr w:type="spell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", "</w:t>
            </w: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чда</w:t>
            </w:r>
            <w:proofErr w:type="spell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"</w:t>
            </w:r>
          </w:p>
        </w:tc>
      </w:tr>
      <w:tr w:rsidR="00FA744B" w:rsidRPr="00FA744B" w:rsidTr="00FA744B">
        <w:tc>
          <w:tcPr>
            <w:tcW w:w="11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36</w:t>
            </w:r>
          </w:p>
        </w:tc>
        <w:tc>
          <w:tcPr>
            <w:tcW w:w="9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Калия хлорид "</w:t>
            </w: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хч</w:t>
            </w:r>
            <w:proofErr w:type="spell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", "</w:t>
            </w: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чда</w:t>
            </w:r>
            <w:proofErr w:type="spell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"</w:t>
            </w:r>
          </w:p>
        </w:tc>
      </w:tr>
      <w:tr w:rsidR="00FA744B" w:rsidRPr="00FA744B" w:rsidTr="00FA744B">
        <w:tc>
          <w:tcPr>
            <w:tcW w:w="11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37</w:t>
            </w:r>
          </w:p>
        </w:tc>
        <w:tc>
          <w:tcPr>
            <w:tcW w:w="9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 xml:space="preserve">Калия </w:t>
            </w: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феррицианид</w:t>
            </w:r>
            <w:proofErr w:type="spell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 xml:space="preserve"> "</w:t>
            </w: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хч</w:t>
            </w:r>
            <w:proofErr w:type="spell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", "</w:t>
            </w: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чда</w:t>
            </w:r>
            <w:proofErr w:type="spell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"</w:t>
            </w:r>
          </w:p>
        </w:tc>
      </w:tr>
      <w:tr w:rsidR="00FA744B" w:rsidRPr="00FA744B" w:rsidTr="00FA744B">
        <w:tc>
          <w:tcPr>
            <w:tcW w:w="11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38</w:t>
            </w:r>
          </w:p>
        </w:tc>
        <w:tc>
          <w:tcPr>
            <w:tcW w:w="9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Калия бихромат "</w:t>
            </w: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хч</w:t>
            </w:r>
            <w:proofErr w:type="spell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", "</w:t>
            </w: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чда</w:t>
            </w:r>
            <w:proofErr w:type="spell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"</w:t>
            </w:r>
          </w:p>
        </w:tc>
      </w:tr>
      <w:tr w:rsidR="00FA744B" w:rsidRPr="00FA744B" w:rsidTr="00FA744B">
        <w:tc>
          <w:tcPr>
            <w:tcW w:w="11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39</w:t>
            </w:r>
          </w:p>
        </w:tc>
        <w:tc>
          <w:tcPr>
            <w:tcW w:w="9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Кислота азотная "</w:t>
            </w: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хч</w:t>
            </w:r>
            <w:proofErr w:type="spell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", "</w:t>
            </w: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чда</w:t>
            </w:r>
            <w:proofErr w:type="spell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"</w:t>
            </w:r>
          </w:p>
        </w:tc>
      </w:tr>
      <w:tr w:rsidR="00FA744B" w:rsidRPr="00FA744B" w:rsidTr="00FA744B">
        <w:tc>
          <w:tcPr>
            <w:tcW w:w="11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40</w:t>
            </w:r>
          </w:p>
        </w:tc>
        <w:tc>
          <w:tcPr>
            <w:tcW w:w="9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Кислота борная "</w:t>
            </w: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хч</w:t>
            </w:r>
            <w:proofErr w:type="spell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", "</w:t>
            </w: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чда</w:t>
            </w:r>
            <w:proofErr w:type="spell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"</w:t>
            </w:r>
          </w:p>
        </w:tc>
      </w:tr>
      <w:tr w:rsidR="00FA744B" w:rsidRPr="00FA744B" w:rsidTr="00FA744B">
        <w:tc>
          <w:tcPr>
            <w:tcW w:w="11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41</w:t>
            </w:r>
          </w:p>
        </w:tc>
        <w:tc>
          <w:tcPr>
            <w:tcW w:w="9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Кислота лимонная "</w:t>
            </w: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хч</w:t>
            </w:r>
            <w:proofErr w:type="spell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", "</w:t>
            </w: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чда</w:t>
            </w:r>
            <w:proofErr w:type="spell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"</w:t>
            </w:r>
          </w:p>
        </w:tc>
      </w:tr>
      <w:tr w:rsidR="00FA744B" w:rsidRPr="00FA744B" w:rsidTr="00FA744B">
        <w:tc>
          <w:tcPr>
            <w:tcW w:w="11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42</w:t>
            </w:r>
          </w:p>
        </w:tc>
        <w:tc>
          <w:tcPr>
            <w:tcW w:w="9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Кислота серная "</w:t>
            </w: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хч</w:t>
            </w:r>
            <w:proofErr w:type="spell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", "</w:t>
            </w: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чда</w:t>
            </w:r>
            <w:proofErr w:type="spell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"</w:t>
            </w:r>
          </w:p>
        </w:tc>
      </w:tr>
      <w:tr w:rsidR="00FA744B" w:rsidRPr="00FA744B" w:rsidTr="00FA744B">
        <w:tc>
          <w:tcPr>
            <w:tcW w:w="11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43</w:t>
            </w:r>
          </w:p>
        </w:tc>
        <w:tc>
          <w:tcPr>
            <w:tcW w:w="9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Кислота соляная "</w:t>
            </w: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хч</w:t>
            </w:r>
            <w:proofErr w:type="spell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", "</w:t>
            </w: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чда</w:t>
            </w:r>
            <w:proofErr w:type="spell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"</w:t>
            </w:r>
          </w:p>
        </w:tc>
      </w:tr>
      <w:tr w:rsidR="00FA744B" w:rsidRPr="00FA744B" w:rsidTr="00FA744B">
        <w:tc>
          <w:tcPr>
            <w:tcW w:w="11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44</w:t>
            </w:r>
          </w:p>
        </w:tc>
        <w:tc>
          <w:tcPr>
            <w:tcW w:w="9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Кислота трихлоруксусная "</w:t>
            </w: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хч</w:t>
            </w:r>
            <w:proofErr w:type="spell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", "</w:t>
            </w: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чда</w:t>
            </w:r>
            <w:proofErr w:type="spell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"</w:t>
            </w:r>
          </w:p>
        </w:tc>
      </w:tr>
      <w:tr w:rsidR="00FA744B" w:rsidRPr="00FA744B" w:rsidTr="00FA744B">
        <w:tc>
          <w:tcPr>
            <w:tcW w:w="11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45</w:t>
            </w:r>
          </w:p>
        </w:tc>
        <w:tc>
          <w:tcPr>
            <w:tcW w:w="9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Кислота фосфорная "</w:t>
            </w: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хч</w:t>
            </w:r>
            <w:proofErr w:type="spell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", "</w:t>
            </w: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чда</w:t>
            </w:r>
            <w:proofErr w:type="spell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"</w:t>
            </w:r>
          </w:p>
        </w:tc>
      </w:tr>
      <w:tr w:rsidR="00FA744B" w:rsidRPr="00FA744B" w:rsidTr="00FA744B">
        <w:tc>
          <w:tcPr>
            <w:tcW w:w="11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46</w:t>
            </w:r>
          </w:p>
        </w:tc>
        <w:tc>
          <w:tcPr>
            <w:tcW w:w="9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Кислота хлорная "</w:t>
            </w: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хч</w:t>
            </w:r>
            <w:proofErr w:type="spell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", "</w:t>
            </w: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чда</w:t>
            </w:r>
            <w:proofErr w:type="spell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"</w:t>
            </w:r>
          </w:p>
        </w:tc>
      </w:tr>
      <w:tr w:rsidR="00FA744B" w:rsidRPr="00FA744B" w:rsidTr="00FA744B">
        <w:tc>
          <w:tcPr>
            <w:tcW w:w="11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47</w:t>
            </w:r>
          </w:p>
        </w:tc>
        <w:tc>
          <w:tcPr>
            <w:tcW w:w="9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Кислота щавелевая "</w:t>
            </w: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хч</w:t>
            </w:r>
            <w:proofErr w:type="spell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", "</w:t>
            </w: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чда</w:t>
            </w:r>
            <w:proofErr w:type="spell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"</w:t>
            </w:r>
          </w:p>
        </w:tc>
      </w:tr>
      <w:tr w:rsidR="00FA744B" w:rsidRPr="00FA744B" w:rsidTr="00FA744B">
        <w:tc>
          <w:tcPr>
            <w:tcW w:w="11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48</w:t>
            </w:r>
          </w:p>
        </w:tc>
        <w:tc>
          <w:tcPr>
            <w:tcW w:w="9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Кислота уксусная "</w:t>
            </w: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хч</w:t>
            </w:r>
            <w:proofErr w:type="spell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", "</w:t>
            </w: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чда</w:t>
            </w:r>
            <w:proofErr w:type="spell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"</w:t>
            </w:r>
          </w:p>
        </w:tc>
      </w:tr>
      <w:tr w:rsidR="00FA744B" w:rsidRPr="00FA744B" w:rsidTr="00FA744B">
        <w:tc>
          <w:tcPr>
            <w:tcW w:w="11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49</w:t>
            </w:r>
          </w:p>
        </w:tc>
        <w:tc>
          <w:tcPr>
            <w:tcW w:w="9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Кислота фосфорно-вольфрамовая "</w:t>
            </w: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хч</w:t>
            </w:r>
            <w:proofErr w:type="spell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", "</w:t>
            </w: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чда</w:t>
            </w:r>
            <w:proofErr w:type="spell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"</w:t>
            </w:r>
          </w:p>
        </w:tc>
      </w:tr>
      <w:tr w:rsidR="00FA744B" w:rsidRPr="00FA744B" w:rsidTr="00FA744B">
        <w:tc>
          <w:tcPr>
            <w:tcW w:w="11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50</w:t>
            </w:r>
          </w:p>
        </w:tc>
        <w:tc>
          <w:tcPr>
            <w:tcW w:w="9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Кальция хлорид "</w:t>
            </w: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хч</w:t>
            </w:r>
            <w:proofErr w:type="spell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", "</w:t>
            </w: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чда</w:t>
            </w:r>
            <w:proofErr w:type="spell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"</w:t>
            </w:r>
          </w:p>
        </w:tc>
      </w:tr>
      <w:tr w:rsidR="00FA744B" w:rsidRPr="00FA744B" w:rsidTr="00FA744B">
        <w:tc>
          <w:tcPr>
            <w:tcW w:w="11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51</w:t>
            </w:r>
          </w:p>
        </w:tc>
        <w:tc>
          <w:tcPr>
            <w:tcW w:w="9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Кобальта хлорид (или нитрат) "</w:t>
            </w: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хч</w:t>
            </w:r>
            <w:proofErr w:type="spell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", "</w:t>
            </w: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чда</w:t>
            </w:r>
            <w:proofErr w:type="spell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"</w:t>
            </w:r>
          </w:p>
        </w:tc>
      </w:tr>
      <w:tr w:rsidR="00FA744B" w:rsidRPr="00FA744B" w:rsidTr="00FA744B">
        <w:tc>
          <w:tcPr>
            <w:tcW w:w="11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52</w:t>
            </w:r>
          </w:p>
        </w:tc>
        <w:tc>
          <w:tcPr>
            <w:tcW w:w="9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 xml:space="preserve">Лития </w:t>
            </w: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гидроксид</w:t>
            </w:r>
            <w:proofErr w:type="spell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 xml:space="preserve"> с содержанием не менее 98%</w:t>
            </w:r>
          </w:p>
        </w:tc>
      </w:tr>
      <w:tr w:rsidR="00FA744B" w:rsidRPr="00FA744B" w:rsidTr="00FA744B">
        <w:tc>
          <w:tcPr>
            <w:tcW w:w="11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53</w:t>
            </w:r>
          </w:p>
        </w:tc>
        <w:tc>
          <w:tcPr>
            <w:tcW w:w="9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Магния хлорид "</w:t>
            </w: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хч</w:t>
            </w:r>
            <w:proofErr w:type="spell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", "</w:t>
            </w: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чда</w:t>
            </w:r>
            <w:proofErr w:type="spell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"</w:t>
            </w:r>
          </w:p>
        </w:tc>
      </w:tr>
      <w:tr w:rsidR="00FA744B" w:rsidRPr="00FA744B" w:rsidTr="00FA744B">
        <w:tc>
          <w:tcPr>
            <w:tcW w:w="11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54</w:t>
            </w:r>
          </w:p>
        </w:tc>
        <w:tc>
          <w:tcPr>
            <w:tcW w:w="9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Магния сульфат "</w:t>
            </w: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хч</w:t>
            </w:r>
            <w:proofErr w:type="spell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", "</w:t>
            </w: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чда</w:t>
            </w:r>
            <w:proofErr w:type="spell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"</w:t>
            </w:r>
          </w:p>
        </w:tc>
      </w:tr>
      <w:tr w:rsidR="00FA744B" w:rsidRPr="00FA744B" w:rsidTr="00FA744B">
        <w:tc>
          <w:tcPr>
            <w:tcW w:w="11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55</w:t>
            </w:r>
          </w:p>
        </w:tc>
        <w:tc>
          <w:tcPr>
            <w:tcW w:w="9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Меди сульфат "</w:t>
            </w: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хч</w:t>
            </w:r>
            <w:proofErr w:type="spell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", "</w:t>
            </w: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чда</w:t>
            </w:r>
            <w:proofErr w:type="spell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"</w:t>
            </w:r>
          </w:p>
        </w:tc>
      </w:tr>
      <w:tr w:rsidR="00FA744B" w:rsidRPr="00FA744B" w:rsidTr="00FA744B">
        <w:tc>
          <w:tcPr>
            <w:tcW w:w="11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56</w:t>
            </w:r>
          </w:p>
        </w:tc>
        <w:tc>
          <w:tcPr>
            <w:tcW w:w="9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Метилстеарат</w:t>
            </w:r>
            <w:proofErr w:type="spell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 xml:space="preserve"> с содержанием не менее 98%</w:t>
            </w:r>
          </w:p>
        </w:tc>
      </w:tr>
      <w:tr w:rsidR="00FA744B" w:rsidRPr="00FA744B" w:rsidTr="00FA744B">
        <w:tc>
          <w:tcPr>
            <w:tcW w:w="11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57</w:t>
            </w:r>
          </w:p>
        </w:tc>
        <w:tc>
          <w:tcPr>
            <w:tcW w:w="9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val="en-US"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val="en-US" w:eastAsia="ru-RU"/>
              </w:rPr>
              <w:t>MBTFA N-methyl-</w:t>
            </w: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val="en-US" w:eastAsia="ru-RU"/>
              </w:rPr>
              <w:t>bis</w:t>
            </w:r>
            <w:proofErr w:type="spell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val="en-US" w:eastAsia="ru-RU"/>
              </w:rPr>
              <w:t>-</w:t>
            </w: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val="en-US" w:eastAsia="ru-RU"/>
              </w:rPr>
              <w:t>triflyoroacetamide</w:t>
            </w:r>
            <w:proofErr w:type="spellEnd"/>
          </w:p>
        </w:tc>
      </w:tr>
      <w:tr w:rsidR="00FA744B" w:rsidRPr="00FA744B" w:rsidTr="00FA744B">
        <w:tc>
          <w:tcPr>
            <w:tcW w:w="11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58</w:t>
            </w:r>
          </w:p>
        </w:tc>
        <w:tc>
          <w:tcPr>
            <w:tcW w:w="9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val="en-US"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val="en-US" w:eastAsia="ru-RU"/>
              </w:rPr>
              <w:t>MBTFA N-methyl-N-</w:t>
            </w: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val="en-US" w:eastAsia="ru-RU"/>
              </w:rPr>
              <w:t>trimethylsilil</w:t>
            </w:r>
            <w:proofErr w:type="spell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val="en-US" w:eastAsia="ru-RU"/>
              </w:rPr>
              <w:t>-</w:t>
            </w: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val="en-US" w:eastAsia="ru-RU"/>
              </w:rPr>
              <w:t>triftoracetamide</w:t>
            </w:r>
            <w:proofErr w:type="spellEnd"/>
          </w:p>
        </w:tc>
      </w:tr>
      <w:tr w:rsidR="00FA744B" w:rsidRPr="00FA744B" w:rsidTr="00FA744B">
        <w:tc>
          <w:tcPr>
            <w:tcW w:w="11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59</w:t>
            </w:r>
          </w:p>
        </w:tc>
        <w:tc>
          <w:tcPr>
            <w:tcW w:w="9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val="en-US"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val="en-US" w:eastAsia="ru-RU"/>
              </w:rPr>
              <w:t>MTBSTFA N-</w:t>
            </w: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val="en-US" w:eastAsia="ru-RU"/>
              </w:rPr>
              <w:t>tret</w:t>
            </w:r>
            <w:proofErr w:type="spell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val="en-US" w:eastAsia="ru-RU"/>
              </w:rPr>
              <w:t>-</w:t>
            </w: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val="en-US" w:eastAsia="ru-RU"/>
              </w:rPr>
              <w:t>buthyldimethylsilil</w:t>
            </w:r>
            <w:proofErr w:type="spell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val="en-US" w:eastAsia="ru-RU"/>
              </w:rPr>
              <w:t>-N-</w:t>
            </w: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val="en-US" w:eastAsia="ru-RU"/>
              </w:rPr>
              <w:t>methyltriftoracetamide</w:t>
            </w:r>
            <w:proofErr w:type="spellEnd"/>
          </w:p>
        </w:tc>
      </w:tr>
      <w:tr w:rsidR="00FA744B" w:rsidRPr="00FA744B" w:rsidTr="00FA744B">
        <w:tc>
          <w:tcPr>
            <w:tcW w:w="11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60</w:t>
            </w:r>
          </w:p>
        </w:tc>
        <w:tc>
          <w:tcPr>
            <w:tcW w:w="9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Мочевина "</w:t>
            </w: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хч</w:t>
            </w:r>
            <w:proofErr w:type="spell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", "</w:t>
            </w: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чда</w:t>
            </w:r>
            <w:proofErr w:type="spell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"</w:t>
            </w:r>
          </w:p>
        </w:tc>
      </w:tr>
      <w:tr w:rsidR="00FA744B" w:rsidRPr="00FA744B" w:rsidTr="00FA744B">
        <w:tc>
          <w:tcPr>
            <w:tcW w:w="11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61</w:t>
            </w:r>
          </w:p>
        </w:tc>
        <w:tc>
          <w:tcPr>
            <w:tcW w:w="9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Натрия ацетат "</w:t>
            </w: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хч</w:t>
            </w:r>
            <w:proofErr w:type="spell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", "</w:t>
            </w: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чда</w:t>
            </w:r>
            <w:proofErr w:type="spell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"</w:t>
            </w:r>
          </w:p>
        </w:tc>
      </w:tr>
      <w:tr w:rsidR="00FA744B" w:rsidRPr="00FA744B" w:rsidTr="00FA744B">
        <w:tc>
          <w:tcPr>
            <w:tcW w:w="11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62</w:t>
            </w:r>
          </w:p>
        </w:tc>
        <w:tc>
          <w:tcPr>
            <w:tcW w:w="9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Натрия гидрат окиси "</w:t>
            </w: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хч</w:t>
            </w:r>
            <w:proofErr w:type="spell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", "</w:t>
            </w: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чда</w:t>
            </w:r>
            <w:proofErr w:type="spell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"</w:t>
            </w:r>
          </w:p>
        </w:tc>
      </w:tr>
      <w:tr w:rsidR="00FA744B" w:rsidRPr="00FA744B" w:rsidTr="00FA744B">
        <w:tc>
          <w:tcPr>
            <w:tcW w:w="11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63</w:t>
            </w:r>
          </w:p>
        </w:tc>
        <w:tc>
          <w:tcPr>
            <w:tcW w:w="9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Натрия гидрокарбонат "</w:t>
            </w: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хч</w:t>
            </w:r>
            <w:proofErr w:type="spell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", "</w:t>
            </w: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чда</w:t>
            </w:r>
            <w:proofErr w:type="spell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"</w:t>
            </w:r>
          </w:p>
        </w:tc>
      </w:tr>
      <w:tr w:rsidR="00FA744B" w:rsidRPr="00FA744B" w:rsidTr="00FA744B">
        <w:tc>
          <w:tcPr>
            <w:tcW w:w="11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64</w:t>
            </w:r>
          </w:p>
        </w:tc>
        <w:tc>
          <w:tcPr>
            <w:tcW w:w="9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 xml:space="preserve">Натрия </w:t>
            </w:r>
            <w:proofErr w:type="gram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сульфат б</w:t>
            </w:r>
            <w:proofErr w:type="gram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/в "</w:t>
            </w: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чда</w:t>
            </w:r>
            <w:proofErr w:type="spell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"</w:t>
            </w:r>
          </w:p>
        </w:tc>
      </w:tr>
      <w:tr w:rsidR="00FA744B" w:rsidRPr="00FA744B" w:rsidTr="00FA744B">
        <w:tc>
          <w:tcPr>
            <w:tcW w:w="11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65</w:t>
            </w:r>
          </w:p>
        </w:tc>
        <w:tc>
          <w:tcPr>
            <w:tcW w:w="9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 xml:space="preserve">Натрия </w:t>
            </w:r>
            <w:proofErr w:type="gram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сульфит б</w:t>
            </w:r>
            <w:proofErr w:type="gram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/в "</w:t>
            </w: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чда</w:t>
            </w:r>
            <w:proofErr w:type="spell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"</w:t>
            </w:r>
          </w:p>
        </w:tc>
      </w:tr>
      <w:tr w:rsidR="00FA744B" w:rsidRPr="00FA744B" w:rsidTr="00FA744B">
        <w:tc>
          <w:tcPr>
            <w:tcW w:w="11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66</w:t>
            </w:r>
          </w:p>
        </w:tc>
        <w:tc>
          <w:tcPr>
            <w:tcW w:w="9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Натрия хлорид "</w:t>
            </w: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хч</w:t>
            </w:r>
            <w:proofErr w:type="spell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", "</w:t>
            </w: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чда</w:t>
            </w:r>
            <w:proofErr w:type="spell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"</w:t>
            </w:r>
          </w:p>
        </w:tc>
      </w:tr>
      <w:tr w:rsidR="00FA744B" w:rsidRPr="00FA744B" w:rsidTr="00FA744B">
        <w:tc>
          <w:tcPr>
            <w:tcW w:w="11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67</w:t>
            </w:r>
          </w:p>
        </w:tc>
        <w:tc>
          <w:tcPr>
            <w:tcW w:w="9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 xml:space="preserve">Натрия </w:t>
            </w: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тетратионид</w:t>
            </w:r>
            <w:proofErr w:type="spell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 xml:space="preserve"> (гидросульфит) "ч"</w:t>
            </w:r>
          </w:p>
        </w:tc>
      </w:tr>
      <w:tr w:rsidR="00FA744B" w:rsidRPr="00FA744B" w:rsidTr="00FA744B">
        <w:tc>
          <w:tcPr>
            <w:tcW w:w="11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68</w:t>
            </w:r>
          </w:p>
        </w:tc>
        <w:tc>
          <w:tcPr>
            <w:tcW w:w="9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 xml:space="preserve">Натрия </w:t>
            </w: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тетраборат</w:t>
            </w:r>
            <w:proofErr w:type="spell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 xml:space="preserve"> "</w:t>
            </w: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хч</w:t>
            </w:r>
            <w:proofErr w:type="spell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", "</w:t>
            </w: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чда</w:t>
            </w:r>
            <w:proofErr w:type="spell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"</w:t>
            </w:r>
          </w:p>
        </w:tc>
      </w:tr>
      <w:tr w:rsidR="00FA744B" w:rsidRPr="00FA744B" w:rsidTr="00FA744B">
        <w:tc>
          <w:tcPr>
            <w:tcW w:w="11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69</w:t>
            </w:r>
          </w:p>
        </w:tc>
        <w:tc>
          <w:tcPr>
            <w:tcW w:w="9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Натрия фосфат 1-замещенный "</w:t>
            </w: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хч</w:t>
            </w:r>
            <w:proofErr w:type="spell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", "</w:t>
            </w: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чда</w:t>
            </w:r>
            <w:proofErr w:type="spell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"</w:t>
            </w:r>
          </w:p>
        </w:tc>
      </w:tr>
      <w:tr w:rsidR="00FA744B" w:rsidRPr="00FA744B" w:rsidTr="00FA744B">
        <w:tc>
          <w:tcPr>
            <w:tcW w:w="11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lastRenderedPageBreak/>
              <w:t>70</w:t>
            </w:r>
          </w:p>
        </w:tc>
        <w:tc>
          <w:tcPr>
            <w:tcW w:w="9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Натрия фосфат 2-замещенный "</w:t>
            </w: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хч</w:t>
            </w:r>
            <w:proofErr w:type="spell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", "</w:t>
            </w: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чда</w:t>
            </w:r>
            <w:proofErr w:type="spell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"</w:t>
            </w:r>
          </w:p>
        </w:tc>
      </w:tr>
      <w:tr w:rsidR="00FA744B" w:rsidRPr="00FA744B" w:rsidTr="00FA744B">
        <w:tc>
          <w:tcPr>
            <w:tcW w:w="11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71</w:t>
            </w:r>
          </w:p>
        </w:tc>
        <w:tc>
          <w:tcPr>
            <w:tcW w:w="9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Натрия цитрат "</w:t>
            </w: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хч</w:t>
            </w:r>
            <w:proofErr w:type="spell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", "</w:t>
            </w: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чда</w:t>
            </w:r>
            <w:proofErr w:type="spell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"</w:t>
            </w:r>
          </w:p>
        </w:tc>
      </w:tr>
      <w:tr w:rsidR="00FA744B" w:rsidRPr="00FA744B" w:rsidTr="00FA744B">
        <w:tc>
          <w:tcPr>
            <w:tcW w:w="11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72</w:t>
            </w:r>
          </w:p>
        </w:tc>
        <w:tc>
          <w:tcPr>
            <w:tcW w:w="9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 xml:space="preserve">Натрия </w:t>
            </w: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салицилат</w:t>
            </w:r>
            <w:proofErr w:type="spell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 xml:space="preserve"> "</w:t>
            </w: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хч</w:t>
            </w:r>
            <w:proofErr w:type="spell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", "</w:t>
            </w: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чда</w:t>
            </w:r>
            <w:proofErr w:type="spell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"</w:t>
            </w:r>
          </w:p>
        </w:tc>
      </w:tr>
      <w:tr w:rsidR="00FA744B" w:rsidRPr="00FA744B" w:rsidTr="00FA744B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73</w:t>
            </w:r>
          </w:p>
        </w:tc>
        <w:tc>
          <w:tcPr>
            <w:tcW w:w="92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Натрия нитрит "</w:t>
            </w: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хч</w:t>
            </w:r>
            <w:proofErr w:type="spell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", "</w:t>
            </w: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чда</w:t>
            </w:r>
            <w:proofErr w:type="spell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"</w:t>
            </w:r>
          </w:p>
        </w:tc>
      </w:tr>
      <w:tr w:rsidR="00FA744B" w:rsidRPr="00FA744B" w:rsidTr="00FA744B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74</w:t>
            </w:r>
          </w:p>
        </w:tc>
        <w:tc>
          <w:tcPr>
            <w:tcW w:w="92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Натрия гидрат окиси "</w:t>
            </w: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хч</w:t>
            </w:r>
            <w:proofErr w:type="spell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", "</w:t>
            </w: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чда</w:t>
            </w:r>
            <w:proofErr w:type="spell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"</w:t>
            </w:r>
          </w:p>
        </w:tc>
      </w:tr>
      <w:tr w:rsidR="00FA744B" w:rsidRPr="00FA744B" w:rsidTr="00FA744B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75</w:t>
            </w:r>
          </w:p>
        </w:tc>
        <w:tc>
          <w:tcPr>
            <w:tcW w:w="92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N-a-нафтилэтилендиамин</w:t>
            </w:r>
            <w:proofErr w:type="spell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 xml:space="preserve"> "</w:t>
            </w: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хч</w:t>
            </w:r>
            <w:proofErr w:type="spell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", "</w:t>
            </w: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чда</w:t>
            </w:r>
            <w:proofErr w:type="spell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"</w:t>
            </w:r>
          </w:p>
        </w:tc>
      </w:tr>
      <w:tr w:rsidR="00FA744B" w:rsidRPr="00FA744B" w:rsidTr="00FA744B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76</w:t>
            </w:r>
          </w:p>
        </w:tc>
        <w:tc>
          <w:tcPr>
            <w:tcW w:w="92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В-нафтол "</w:t>
            </w: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хч</w:t>
            </w:r>
            <w:proofErr w:type="spell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", "</w:t>
            </w: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чда</w:t>
            </w:r>
            <w:proofErr w:type="spell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"</w:t>
            </w:r>
          </w:p>
        </w:tc>
      </w:tr>
      <w:tr w:rsidR="00FA744B" w:rsidRPr="00FA744B" w:rsidTr="00FA744B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77</w:t>
            </w:r>
          </w:p>
        </w:tc>
        <w:tc>
          <w:tcPr>
            <w:tcW w:w="92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Нингидрин</w:t>
            </w:r>
            <w:proofErr w:type="spell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 xml:space="preserve"> "</w:t>
            </w: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хч</w:t>
            </w:r>
            <w:proofErr w:type="spell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", "</w:t>
            </w: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чда</w:t>
            </w:r>
            <w:proofErr w:type="spell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"</w:t>
            </w:r>
          </w:p>
        </w:tc>
      </w:tr>
      <w:tr w:rsidR="00FA744B" w:rsidRPr="00FA744B" w:rsidTr="00FA744B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78</w:t>
            </w:r>
          </w:p>
        </w:tc>
        <w:tc>
          <w:tcPr>
            <w:tcW w:w="92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Бета-нафтол "</w:t>
            </w: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хч</w:t>
            </w:r>
            <w:proofErr w:type="spell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", "</w:t>
            </w: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чда</w:t>
            </w:r>
            <w:proofErr w:type="spell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"</w:t>
            </w:r>
          </w:p>
        </w:tc>
      </w:tr>
      <w:tr w:rsidR="00FA744B" w:rsidRPr="00FA744B" w:rsidTr="00FA744B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79</w:t>
            </w:r>
          </w:p>
        </w:tc>
        <w:tc>
          <w:tcPr>
            <w:tcW w:w="92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ПАН (индикатор)</w:t>
            </w:r>
          </w:p>
        </w:tc>
      </w:tr>
      <w:tr w:rsidR="00FA744B" w:rsidRPr="00FA744B" w:rsidTr="00FA744B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80</w:t>
            </w:r>
          </w:p>
        </w:tc>
        <w:tc>
          <w:tcPr>
            <w:tcW w:w="92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Перекись водорода 33%</w:t>
            </w:r>
          </w:p>
        </w:tc>
      </w:tr>
      <w:tr w:rsidR="00FA744B" w:rsidRPr="00FA744B" w:rsidTr="00FA744B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81</w:t>
            </w:r>
          </w:p>
        </w:tc>
        <w:tc>
          <w:tcPr>
            <w:tcW w:w="92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Перхлорная</w:t>
            </w:r>
            <w:proofErr w:type="spell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 xml:space="preserve"> кислота 70%</w:t>
            </w:r>
          </w:p>
        </w:tc>
      </w:tr>
      <w:tr w:rsidR="00FA744B" w:rsidRPr="00FA744B" w:rsidTr="00FA744B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82</w:t>
            </w:r>
          </w:p>
        </w:tc>
        <w:tc>
          <w:tcPr>
            <w:tcW w:w="92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Петролейный</w:t>
            </w:r>
            <w:proofErr w:type="spell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 xml:space="preserve"> эфир "</w:t>
            </w: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чда</w:t>
            </w:r>
            <w:proofErr w:type="spell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"</w:t>
            </w:r>
          </w:p>
        </w:tc>
      </w:tr>
      <w:tr w:rsidR="00FA744B" w:rsidRPr="00FA744B" w:rsidTr="00FA744B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83</w:t>
            </w:r>
          </w:p>
        </w:tc>
        <w:tc>
          <w:tcPr>
            <w:tcW w:w="92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Прочный синий</w:t>
            </w:r>
            <w:proofErr w:type="gram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 xml:space="preserve"> Б</w:t>
            </w:r>
            <w:proofErr w:type="gram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 xml:space="preserve"> (или ББ) "</w:t>
            </w: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хч</w:t>
            </w:r>
            <w:proofErr w:type="spell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", "</w:t>
            </w: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чда</w:t>
            </w:r>
            <w:proofErr w:type="spell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"</w:t>
            </w:r>
          </w:p>
        </w:tc>
      </w:tr>
      <w:tr w:rsidR="00FA744B" w:rsidRPr="00FA744B" w:rsidTr="00FA744B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84</w:t>
            </w:r>
          </w:p>
        </w:tc>
        <w:tc>
          <w:tcPr>
            <w:tcW w:w="92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Полиэтиленгликоль</w:t>
            </w:r>
            <w:proofErr w:type="spell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 xml:space="preserve"> 155 (ПЭГ-1500, </w:t>
            </w: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карбовакс</w:t>
            </w:r>
            <w:proofErr w:type="spell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 xml:space="preserve"> 1540)</w:t>
            </w:r>
          </w:p>
        </w:tc>
      </w:tr>
      <w:tr w:rsidR="00FA744B" w:rsidRPr="00FA744B" w:rsidTr="00FA744B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85</w:t>
            </w:r>
          </w:p>
        </w:tc>
        <w:tc>
          <w:tcPr>
            <w:tcW w:w="92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 xml:space="preserve">PFPA </w:t>
            </w: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Pentafluoropropionic</w:t>
            </w:r>
            <w:proofErr w:type="spell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anhydride</w:t>
            </w:r>
            <w:proofErr w:type="spellEnd"/>
          </w:p>
        </w:tc>
      </w:tr>
      <w:tr w:rsidR="00FA744B" w:rsidRPr="00FA744B" w:rsidTr="00FA744B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86</w:t>
            </w:r>
          </w:p>
        </w:tc>
        <w:tc>
          <w:tcPr>
            <w:tcW w:w="92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Ртути окись желтая "</w:t>
            </w: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хч</w:t>
            </w:r>
            <w:proofErr w:type="spell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", "</w:t>
            </w: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чда</w:t>
            </w:r>
            <w:proofErr w:type="spell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"</w:t>
            </w:r>
          </w:p>
        </w:tc>
      </w:tr>
      <w:tr w:rsidR="00FA744B" w:rsidRPr="00FA744B" w:rsidTr="00FA744B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87</w:t>
            </w:r>
          </w:p>
        </w:tc>
        <w:tc>
          <w:tcPr>
            <w:tcW w:w="92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Ртути гидрохлорид "</w:t>
            </w: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хч</w:t>
            </w:r>
            <w:proofErr w:type="spell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", "</w:t>
            </w: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чда</w:t>
            </w:r>
            <w:proofErr w:type="spell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"</w:t>
            </w:r>
          </w:p>
        </w:tc>
      </w:tr>
      <w:tr w:rsidR="00FA744B" w:rsidRPr="00FA744B" w:rsidTr="00FA744B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88</w:t>
            </w:r>
          </w:p>
        </w:tc>
        <w:tc>
          <w:tcPr>
            <w:tcW w:w="92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Ртути нитрат "</w:t>
            </w: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хч</w:t>
            </w:r>
            <w:proofErr w:type="spell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", "</w:t>
            </w: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чда</w:t>
            </w:r>
            <w:proofErr w:type="spell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"</w:t>
            </w:r>
          </w:p>
        </w:tc>
      </w:tr>
      <w:tr w:rsidR="00FA744B" w:rsidRPr="00FA744B" w:rsidTr="00FA744B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89</w:t>
            </w:r>
          </w:p>
        </w:tc>
        <w:tc>
          <w:tcPr>
            <w:tcW w:w="92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Ртути сульфат "</w:t>
            </w: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хч</w:t>
            </w:r>
            <w:proofErr w:type="spell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", "</w:t>
            </w: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чда</w:t>
            </w:r>
            <w:proofErr w:type="spell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"</w:t>
            </w:r>
          </w:p>
        </w:tc>
      </w:tr>
      <w:tr w:rsidR="00FA744B" w:rsidRPr="00FA744B" w:rsidTr="00FA744B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90</w:t>
            </w:r>
          </w:p>
        </w:tc>
        <w:tc>
          <w:tcPr>
            <w:tcW w:w="92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Сероуглерод "</w:t>
            </w: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хч</w:t>
            </w:r>
            <w:proofErr w:type="spell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", "</w:t>
            </w: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чда</w:t>
            </w:r>
            <w:proofErr w:type="spell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"</w:t>
            </w:r>
          </w:p>
        </w:tc>
      </w:tr>
      <w:tr w:rsidR="00FA744B" w:rsidRPr="00FA744B" w:rsidTr="00FA744B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91</w:t>
            </w:r>
          </w:p>
        </w:tc>
        <w:tc>
          <w:tcPr>
            <w:tcW w:w="92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Спирт этиловый</w:t>
            </w:r>
          </w:p>
        </w:tc>
      </w:tr>
      <w:tr w:rsidR="00FA744B" w:rsidRPr="00FA744B" w:rsidTr="00FA744B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92</w:t>
            </w:r>
          </w:p>
        </w:tc>
        <w:tc>
          <w:tcPr>
            <w:tcW w:w="92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Спирт метиловый</w:t>
            </w:r>
          </w:p>
        </w:tc>
      </w:tr>
      <w:tr w:rsidR="00FA744B" w:rsidRPr="00FA744B" w:rsidTr="00FA744B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93</w:t>
            </w:r>
          </w:p>
        </w:tc>
        <w:tc>
          <w:tcPr>
            <w:tcW w:w="92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 xml:space="preserve">Спирт </w:t>
            </w:r>
            <w:proofErr w:type="spellStart"/>
            <w:proofErr w:type="gram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изо-пропиловый</w:t>
            </w:r>
            <w:proofErr w:type="spellEnd"/>
            <w:proofErr w:type="gramEnd"/>
          </w:p>
        </w:tc>
      </w:tr>
      <w:tr w:rsidR="00FA744B" w:rsidRPr="00FA744B" w:rsidTr="00FA744B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94</w:t>
            </w:r>
          </w:p>
        </w:tc>
        <w:tc>
          <w:tcPr>
            <w:tcW w:w="92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 xml:space="preserve">Спирт </w:t>
            </w: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н-пропиловый</w:t>
            </w:r>
            <w:proofErr w:type="spell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 xml:space="preserve"> "</w:t>
            </w: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чда</w:t>
            </w:r>
            <w:proofErr w:type="spell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"</w:t>
            </w:r>
          </w:p>
        </w:tc>
      </w:tr>
      <w:tr w:rsidR="00FA744B" w:rsidRPr="00FA744B" w:rsidTr="00FA744B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95</w:t>
            </w:r>
          </w:p>
        </w:tc>
        <w:tc>
          <w:tcPr>
            <w:tcW w:w="92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 xml:space="preserve">Спирт </w:t>
            </w:r>
            <w:proofErr w:type="spellStart"/>
            <w:proofErr w:type="gram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изо-бутиловый</w:t>
            </w:r>
            <w:proofErr w:type="spellEnd"/>
            <w:proofErr w:type="gram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 xml:space="preserve"> "</w:t>
            </w: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чда</w:t>
            </w:r>
            <w:proofErr w:type="spell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"</w:t>
            </w:r>
          </w:p>
        </w:tc>
      </w:tr>
      <w:tr w:rsidR="00FA744B" w:rsidRPr="00FA744B" w:rsidTr="00FA744B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96</w:t>
            </w:r>
          </w:p>
        </w:tc>
        <w:tc>
          <w:tcPr>
            <w:tcW w:w="92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 xml:space="preserve">Спирт </w:t>
            </w:r>
            <w:proofErr w:type="spellStart"/>
            <w:proofErr w:type="gram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втор-бутиловый</w:t>
            </w:r>
            <w:proofErr w:type="spellEnd"/>
            <w:proofErr w:type="gram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 xml:space="preserve"> "</w:t>
            </w: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чда</w:t>
            </w:r>
            <w:proofErr w:type="spell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"</w:t>
            </w:r>
          </w:p>
        </w:tc>
      </w:tr>
      <w:tr w:rsidR="00FA744B" w:rsidRPr="00FA744B" w:rsidTr="00FA744B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97</w:t>
            </w:r>
          </w:p>
        </w:tc>
        <w:tc>
          <w:tcPr>
            <w:tcW w:w="92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 xml:space="preserve">Спирт </w:t>
            </w: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н-бутиловый</w:t>
            </w:r>
            <w:proofErr w:type="spell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 xml:space="preserve"> "</w:t>
            </w: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чда</w:t>
            </w:r>
            <w:proofErr w:type="spell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"</w:t>
            </w:r>
          </w:p>
        </w:tc>
      </w:tr>
      <w:tr w:rsidR="00FA744B" w:rsidRPr="00FA744B" w:rsidTr="00FA744B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98</w:t>
            </w:r>
          </w:p>
        </w:tc>
        <w:tc>
          <w:tcPr>
            <w:tcW w:w="92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 xml:space="preserve">Спирт </w:t>
            </w:r>
            <w:proofErr w:type="spellStart"/>
            <w:proofErr w:type="gram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трет-бутиловый</w:t>
            </w:r>
            <w:proofErr w:type="spellEnd"/>
            <w:proofErr w:type="gram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 xml:space="preserve"> "</w:t>
            </w: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чда</w:t>
            </w:r>
            <w:proofErr w:type="spell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"</w:t>
            </w:r>
          </w:p>
        </w:tc>
      </w:tr>
      <w:tr w:rsidR="00FA744B" w:rsidRPr="00FA744B" w:rsidTr="00FA744B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99</w:t>
            </w:r>
          </w:p>
        </w:tc>
        <w:tc>
          <w:tcPr>
            <w:tcW w:w="92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 xml:space="preserve">Спирт </w:t>
            </w:r>
            <w:proofErr w:type="spellStart"/>
            <w:proofErr w:type="gram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изо-амиловый</w:t>
            </w:r>
            <w:proofErr w:type="spellEnd"/>
            <w:proofErr w:type="gram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 xml:space="preserve"> "</w:t>
            </w: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чда</w:t>
            </w:r>
            <w:proofErr w:type="spell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"</w:t>
            </w:r>
          </w:p>
        </w:tc>
      </w:tr>
      <w:tr w:rsidR="00FA744B" w:rsidRPr="00FA744B" w:rsidTr="00FA744B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100</w:t>
            </w:r>
          </w:p>
        </w:tc>
        <w:tc>
          <w:tcPr>
            <w:tcW w:w="92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 xml:space="preserve">Спирт </w:t>
            </w: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н-амиловый</w:t>
            </w:r>
            <w:proofErr w:type="spell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 xml:space="preserve"> "</w:t>
            </w: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чда</w:t>
            </w:r>
            <w:proofErr w:type="spell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"</w:t>
            </w:r>
          </w:p>
        </w:tc>
      </w:tr>
      <w:tr w:rsidR="00FA744B" w:rsidRPr="00FA744B" w:rsidTr="00FA744B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101</w:t>
            </w:r>
          </w:p>
        </w:tc>
        <w:tc>
          <w:tcPr>
            <w:tcW w:w="92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Сквалан</w:t>
            </w:r>
            <w:proofErr w:type="spell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 xml:space="preserve"> "</w:t>
            </w: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чда</w:t>
            </w:r>
            <w:proofErr w:type="spell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"</w:t>
            </w:r>
          </w:p>
        </w:tc>
      </w:tr>
      <w:tr w:rsidR="00FA744B" w:rsidRPr="00FA744B" w:rsidTr="00FA744B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102</w:t>
            </w:r>
          </w:p>
        </w:tc>
        <w:tc>
          <w:tcPr>
            <w:tcW w:w="92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Аналитические (стандартные) образцы наркотических средств, психотропных и других токсических веществ и их контроли</w:t>
            </w:r>
          </w:p>
        </w:tc>
      </w:tr>
      <w:tr w:rsidR="00FA744B" w:rsidRPr="00FA744B" w:rsidTr="00FA744B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103</w:t>
            </w:r>
          </w:p>
        </w:tc>
        <w:tc>
          <w:tcPr>
            <w:tcW w:w="92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Серебра нитрат "</w:t>
            </w: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хч</w:t>
            </w:r>
            <w:proofErr w:type="spell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"</w:t>
            </w:r>
          </w:p>
        </w:tc>
      </w:tr>
      <w:tr w:rsidR="00FA744B" w:rsidRPr="00FA744B" w:rsidTr="00FA744B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104</w:t>
            </w:r>
          </w:p>
        </w:tc>
        <w:tc>
          <w:tcPr>
            <w:tcW w:w="92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Тетраметиламмоний</w:t>
            </w:r>
            <w:proofErr w:type="spell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гидроксид</w:t>
            </w:r>
            <w:proofErr w:type="spell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 xml:space="preserve"> (порошок)</w:t>
            </w:r>
          </w:p>
        </w:tc>
      </w:tr>
      <w:tr w:rsidR="00FA744B" w:rsidRPr="00FA744B" w:rsidTr="00FA744B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105</w:t>
            </w:r>
          </w:p>
        </w:tc>
        <w:tc>
          <w:tcPr>
            <w:tcW w:w="92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Толуол "</w:t>
            </w: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хч</w:t>
            </w:r>
            <w:proofErr w:type="spell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", "</w:t>
            </w: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чда</w:t>
            </w:r>
            <w:proofErr w:type="spell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"</w:t>
            </w:r>
          </w:p>
        </w:tc>
      </w:tr>
      <w:tr w:rsidR="00FA744B" w:rsidRPr="00FA744B" w:rsidTr="00FA744B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lastRenderedPageBreak/>
              <w:t>106</w:t>
            </w:r>
          </w:p>
        </w:tc>
        <w:tc>
          <w:tcPr>
            <w:tcW w:w="92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Тритон Х-100, (Х-305)</w:t>
            </w:r>
          </w:p>
        </w:tc>
      </w:tr>
      <w:tr w:rsidR="00FA744B" w:rsidRPr="00FA744B" w:rsidTr="00FA744B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107</w:t>
            </w:r>
          </w:p>
        </w:tc>
        <w:tc>
          <w:tcPr>
            <w:tcW w:w="92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1,2,3-трис-(2-циантокси</w:t>
            </w:r>
            <w:proofErr w:type="gram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)-</w:t>
            </w:r>
            <w:proofErr w:type="gram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пропан</w:t>
            </w:r>
          </w:p>
        </w:tc>
      </w:tr>
      <w:tr w:rsidR="00FA744B" w:rsidRPr="00FA744B" w:rsidTr="00FA744B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108</w:t>
            </w:r>
          </w:p>
        </w:tc>
        <w:tc>
          <w:tcPr>
            <w:tcW w:w="92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Тетрахлорметан</w:t>
            </w:r>
            <w:proofErr w:type="spell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 xml:space="preserve"> "</w:t>
            </w: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чда</w:t>
            </w:r>
            <w:proofErr w:type="spell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"</w:t>
            </w:r>
          </w:p>
        </w:tc>
      </w:tr>
      <w:tr w:rsidR="00FA744B" w:rsidRPr="00FA744B" w:rsidTr="00FA744B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109</w:t>
            </w:r>
          </w:p>
        </w:tc>
        <w:tc>
          <w:tcPr>
            <w:tcW w:w="92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Трихлорэтилен</w:t>
            </w:r>
            <w:proofErr w:type="spell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 xml:space="preserve"> "</w:t>
            </w: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чда</w:t>
            </w:r>
            <w:proofErr w:type="spell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"</w:t>
            </w:r>
          </w:p>
        </w:tc>
      </w:tr>
      <w:tr w:rsidR="00FA744B" w:rsidRPr="00FA744B" w:rsidTr="00FA744B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110</w:t>
            </w:r>
          </w:p>
        </w:tc>
        <w:tc>
          <w:tcPr>
            <w:tcW w:w="92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Трифторуксусная кислота</w:t>
            </w:r>
          </w:p>
        </w:tc>
      </w:tr>
      <w:tr w:rsidR="00FA744B" w:rsidRPr="00FA744B" w:rsidTr="00FA744B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111</w:t>
            </w:r>
          </w:p>
        </w:tc>
        <w:tc>
          <w:tcPr>
            <w:tcW w:w="92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 xml:space="preserve">TFAA </w:t>
            </w: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trifluoroacetic</w:t>
            </w:r>
            <w:proofErr w:type="spell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anhydride</w:t>
            </w:r>
            <w:proofErr w:type="spell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 xml:space="preserve"> трифторуксусный ангидрид</w:t>
            </w:r>
          </w:p>
        </w:tc>
      </w:tr>
      <w:tr w:rsidR="00FA744B" w:rsidRPr="00FA744B" w:rsidTr="00FA744B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112</w:t>
            </w:r>
          </w:p>
        </w:tc>
        <w:tc>
          <w:tcPr>
            <w:tcW w:w="92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Уксусный ангидрид</w:t>
            </w:r>
          </w:p>
        </w:tc>
      </w:tr>
      <w:tr w:rsidR="00FA744B" w:rsidRPr="00FA744B" w:rsidTr="00FA744B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113</w:t>
            </w:r>
          </w:p>
        </w:tc>
        <w:tc>
          <w:tcPr>
            <w:tcW w:w="92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 xml:space="preserve">Универсальный индикатор, </w:t>
            </w: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рН</w:t>
            </w:r>
            <w:proofErr w:type="spell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 xml:space="preserve"> 0-12, полоски</w:t>
            </w:r>
          </w:p>
        </w:tc>
      </w:tr>
      <w:tr w:rsidR="00FA744B" w:rsidRPr="00FA744B" w:rsidTr="00FA744B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114</w:t>
            </w:r>
          </w:p>
        </w:tc>
        <w:tc>
          <w:tcPr>
            <w:tcW w:w="92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Формальдегид "</w:t>
            </w: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чда</w:t>
            </w:r>
            <w:proofErr w:type="spell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"</w:t>
            </w:r>
          </w:p>
        </w:tc>
      </w:tr>
      <w:tr w:rsidR="00FA744B" w:rsidRPr="00FA744B" w:rsidTr="00FA744B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115</w:t>
            </w:r>
          </w:p>
        </w:tc>
        <w:tc>
          <w:tcPr>
            <w:tcW w:w="92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Фурфурол "</w:t>
            </w: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чда</w:t>
            </w:r>
            <w:proofErr w:type="spell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"</w:t>
            </w:r>
          </w:p>
        </w:tc>
      </w:tr>
      <w:tr w:rsidR="00FA744B" w:rsidRPr="00FA744B" w:rsidTr="00FA744B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116</w:t>
            </w:r>
          </w:p>
        </w:tc>
        <w:tc>
          <w:tcPr>
            <w:tcW w:w="92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Хлороформ "</w:t>
            </w: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хч</w:t>
            </w:r>
            <w:proofErr w:type="spell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", "</w:t>
            </w: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чда</w:t>
            </w:r>
            <w:proofErr w:type="spell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"</w:t>
            </w:r>
          </w:p>
        </w:tc>
      </w:tr>
      <w:tr w:rsidR="00FA744B" w:rsidRPr="00FA744B" w:rsidTr="00FA744B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117</w:t>
            </w:r>
          </w:p>
        </w:tc>
        <w:tc>
          <w:tcPr>
            <w:tcW w:w="92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2-хлорбутан "</w:t>
            </w: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осч</w:t>
            </w:r>
            <w:proofErr w:type="spell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" "</w:t>
            </w: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хч</w:t>
            </w:r>
            <w:proofErr w:type="spell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" для "ГХ" "</w:t>
            </w: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хч</w:t>
            </w:r>
            <w:proofErr w:type="spell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", "</w:t>
            </w: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чда</w:t>
            </w:r>
            <w:proofErr w:type="spell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"</w:t>
            </w:r>
          </w:p>
        </w:tc>
      </w:tr>
      <w:tr w:rsidR="00FA744B" w:rsidRPr="00FA744B" w:rsidTr="00FA744B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118</w:t>
            </w:r>
          </w:p>
        </w:tc>
        <w:tc>
          <w:tcPr>
            <w:tcW w:w="92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 xml:space="preserve">Целит С-22 (или: целит-545, </w:t>
            </w: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хромотон</w:t>
            </w:r>
            <w:proofErr w:type="spell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 xml:space="preserve">, </w:t>
            </w: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инертон</w:t>
            </w:r>
            <w:proofErr w:type="spell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 xml:space="preserve">, </w:t>
            </w: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хромосорб</w:t>
            </w:r>
            <w:proofErr w:type="spell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)</w:t>
            </w:r>
          </w:p>
        </w:tc>
      </w:tr>
      <w:tr w:rsidR="00FA744B" w:rsidRPr="00FA744B" w:rsidTr="00FA744B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119</w:t>
            </w:r>
          </w:p>
        </w:tc>
        <w:tc>
          <w:tcPr>
            <w:tcW w:w="92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Этилацетат "</w:t>
            </w: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хч</w:t>
            </w:r>
            <w:proofErr w:type="spell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", "</w:t>
            </w: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чда</w:t>
            </w:r>
            <w:proofErr w:type="spell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"</w:t>
            </w:r>
          </w:p>
        </w:tc>
      </w:tr>
      <w:tr w:rsidR="00FA744B" w:rsidRPr="00FA744B" w:rsidTr="00FA744B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120</w:t>
            </w:r>
          </w:p>
        </w:tc>
        <w:tc>
          <w:tcPr>
            <w:tcW w:w="92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Этиловый эфир уксусной кислоты "</w:t>
            </w: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хч</w:t>
            </w:r>
            <w:proofErr w:type="spell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", "</w:t>
            </w: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чда</w:t>
            </w:r>
            <w:proofErr w:type="spell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"</w:t>
            </w:r>
          </w:p>
        </w:tc>
      </w:tr>
      <w:tr w:rsidR="00FA744B" w:rsidRPr="00FA744B" w:rsidTr="00FA744B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121</w:t>
            </w:r>
          </w:p>
        </w:tc>
        <w:tc>
          <w:tcPr>
            <w:tcW w:w="92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 xml:space="preserve">Эфир </w:t>
            </w: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диэтиловый</w:t>
            </w:r>
            <w:proofErr w:type="spell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 xml:space="preserve"> "для наркоза" ФС 42-3643-98</w:t>
            </w:r>
          </w:p>
        </w:tc>
      </w:tr>
    </w:tbl>
    <w:p w:rsidR="00FA744B" w:rsidRPr="00FA744B" w:rsidRDefault="00FA744B" w:rsidP="00FA744B">
      <w:pPr>
        <w:widowControl/>
        <w:autoSpaceDE/>
        <w:autoSpaceDN/>
        <w:adjustRightInd/>
        <w:spacing w:line="369" w:lineRule="atLeast"/>
        <w:textAlignment w:val="baseline"/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</w:pP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  <w:t>Примечание. При комплектации ХТЛ реактивами учитываются предъявляемые к ним требования, указанные в утвержденных в установленном порядке методиках и руководствах по эксплуатации соответствующего оборудования.</w:t>
      </w: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</w: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</w:r>
    </w:p>
    <w:p w:rsidR="00FA744B" w:rsidRPr="00FA744B" w:rsidRDefault="00FA744B" w:rsidP="00FA744B">
      <w:pPr>
        <w:widowControl/>
        <w:autoSpaceDE/>
        <w:autoSpaceDN/>
        <w:adjustRightInd/>
        <w:spacing w:before="439" w:after="263"/>
        <w:jc w:val="center"/>
        <w:textAlignment w:val="baseline"/>
        <w:outlineLvl w:val="1"/>
        <w:rPr>
          <w:rFonts w:ascii="Arial" w:eastAsia="Times New Roman" w:hAnsi="Arial" w:cs="Arial"/>
          <w:color w:val="3C3C3C"/>
          <w:sz w:val="36"/>
          <w:szCs w:val="36"/>
          <w:shd w:val="clear" w:color="auto" w:fill="FFFFFF"/>
          <w:lang w:eastAsia="ru-RU"/>
        </w:rPr>
      </w:pPr>
      <w:r w:rsidRPr="00FA744B">
        <w:rPr>
          <w:rFonts w:ascii="Arial" w:eastAsia="Times New Roman" w:hAnsi="Arial" w:cs="Arial"/>
          <w:color w:val="3C3C3C"/>
          <w:sz w:val="36"/>
          <w:szCs w:val="36"/>
          <w:shd w:val="clear" w:color="auto" w:fill="FFFFFF"/>
          <w:lang w:eastAsia="ru-RU"/>
        </w:rPr>
        <w:t>Приложение N 5. Учетная форма N 450/у-06. Журнал регистрации отбора биологических объектов</w:t>
      </w:r>
    </w:p>
    <w:p w:rsidR="00FA744B" w:rsidRPr="00FA744B" w:rsidRDefault="00FA744B" w:rsidP="00FA744B">
      <w:pPr>
        <w:widowControl/>
        <w:autoSpaceDE/>
        <w:autoSpaceDN/>
        <w:adjustRightInd/>
        <w:spacing w:line="369" w:lineRule="atLeast"/>
        <w:jc w:val="right"/>
        <w:textAlignment w:val="baseline"/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</w:pP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t>Приложение N 5</w:t>
      </w:r>
      <w:r w:rsidRPr="00FA744B">
        <w:rPr>
          <w:rFonts w:ascii="Arial" w:eastAsia="Times New Roman" w:hAnsi="Arial" w:cs="Arial"/>
          <w:color w:val="2D2D2D"/>
          <w:sz w:val="25"/>
          <w:lang w:eastAsia="ru-RU"/>
        </w:rPr>
        <w:t> </w:t>
      </w: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  <w:t>к приказу Министерства здравоохранения</w:t>
      </w:r>
      <w:r w:rsidRPr="00FA744B">
        <w:rPr>
          <w:rFonts w:ascii="Arial" w:eastAsia="Times New Roman" w:hAnsi="Arial" w:cs="Arial"/>
          <w:color w:val="2D2D2D"/>
          <w:sz w:val="25"/>
          <w:lang w:eastAsia="ru-RU"/>
        </w:rPr>
        <w:t> </w:t>
      </w: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  <w:t>и социального развития</w:t>
      </w:r>
      <w:r w:rsidRPr="00FA744B">
        <w:rPr>
          <w:rFonts w:ascii="Arial" w:eastAsia="Times New Roman" w:hAnsi="Arial" w:cs="Arial"/>
          <w:color w:val="2D2D2D"/>
          <w:sz w:val="25"/>
          <w:lang w:eastAsia="ru-RU"/>
        </w:rPr>
        <w:t> </w:t>
      </w: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  <w:t>Российской Федерации</w:t>
      </w:r>
      <w:r w:rsidRPr="00FA744B">
        <w:rPr>
          <w:rFonts w:ascii="Arial" w:eastAsia="Times New Roman" w:hAnsi="Arial" w:cs="Arial"/>
          <w:color w:val="2D2D2D"/>
          <w:sz w:val="25"/>
          <w:lang w:eastAsia="ru-RU"/>
        </w:rPr>
        <w:t> </w:t>
      </w: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  <w:t>от 27 января 2006 года N 40</w:t>
      </w:r>
      <w:r w:rsidRPr="00FA744B">
        <w:rPr>
          <w:rFonts w:ascii="Arial" w:eastAsia="Times New Roman" w:hAnsi="Arial" w:cs="Arial"/>
          <w:color w:val="2D2D2D"/>
          <w:sz w:val="25"/>
          <w:lang w:eastAsia="ru-RU"/>
        </w:rPr>
        <w:t> </w:t>
      </w: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4702"/>
        <w:gridCol w:w="4653"/>
      </w:tblGrid>
      <w:tr w:rsidR="00FA744B" w:rsidRPr="00FA744B" w:rsidTr="00FA744B">
        <w:trPr>
          <w:trHeight w:val="15"/>
        </w:trPr>
        <w:tc>
          <w:tcPr>
            <w:tcW w:w="5174" w:type="dxa"/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"/>
                <w:lang w:eastAsia="ru-RU"/>
              </w:rPr>
            </w:pPr>
          </w:p>
        </w:tc>
        <w:tc>
          <w:tcPr>
            <w:tcW w:w="5174" w:type="dxa"/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"/>
                <w:lang w:eastAsia="ru-RU"/>
              </w:rPr>
            </w:pPr>
          </w:p>
        </w:tc>
      </w:tr>
      <w:tr w:rsidR="00FA744B" w:rsidRPr="00FA744B" w:rsidTr="00FA744B"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jc w:val="center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Министерство здравоохранения и социального развития Российской Федерации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jc w:val="center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Медицинская документация</w:t>
            </w: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br/>
              <w:t>Учетная форма N 450/у-06</w:t>
            </w:r>
            <w:r w:rsidRPr="00FA744B">
              <w:rPr>
                <w:rFonts w:eastAsia="Times New Roman" w:cs="Times New Roman"/>
                <w:color w:val="2D2D2D"/>
                <w:sz w:val="25"/>
                <w:lang w:eastAsia="ru-RU"/>
              </w:rPr>
              <w:t> </w:t>
            </w:r>
          </w:p>
        </w:tc>
      </w:tr>
      <w:tr w:rsidR="00FA744B" w:rsidRPr="00FA744B" w:rsidTr="00FA744B">
        <w:tc>
          <w:tcPr>
            <w:tcW w:w="5174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lang w:eastAsia="ru-RU"/>
              </w:rPr>
            </w:pPr>
          </w:p>
        </w:tc>
      </w:tr>
      <w:tr w:rsidR="00FA744B" w:rsidRPr="00FA744B" w:rsidTr="00FA744B"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jc w:val="center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(Наименование медицинской организации)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lang w:eastAsia="ru-RU"/>
              </w:rPr>
            </w:pPr>
          </w:p>
        </w:tc>
      </w:tr>
    </w:tbl>
    <w:p w:rsidR="00FA744B" w:rsidRPr="00FA744B" w:rsidRDefault="00FA744B" w:rsidP="00FA744B">
      <w:pPr>
        <w:widowControl/>
        <w:autoSpaceDE/>
        <w:autoSpaceDN/>
        <w:adjustRightInd/>
        <w:spacing w:line="288" w:lineRule="atLeast"/>
        <w:jc w:val="center"/>
        <w:textAlignment w:val="baseline"/>
        <w:rPr>
          <w:rFonts w:ascii="Arial" w:eastAsia="Times New Roman" w:hAnsi="Arial" w:cs="Arial"/>
          <w:color w:val="3C3C3C"/>
          <w:sz w:val="36"/>
          <w:szCs w:val="36"/>
          <w:shd w:val="clear" w:color="auto" w:fill="FFFFFF"/>
          <w:lang w:eastAsia="ru-RU"/>
        </w:rPr>
      </w:pPr>
      <w:r w:rsidRPr="00FA744B">
        <w:rPr>
          <w:rFonts w:ascii="Arial" w:eastAsia="Times New Roman" w:hAnsi="Arial" w:cs="Arial"/>
          <w:color w:val="3C3C3C"/>
          <w:sz w:val="36"/>
          <w:szCs w:val="36"/>
          <w:shd w:val="clear" w:color="auto" w:fill="FFFFFF"/>
          <w:lang w:eastAsia="ru-RU"/>
        </w:rPr>
        <w:lastRenderedPageBreak/>
        <w:t>     </w:t>
      </w:r>
      <w:r w:rsidRPr="00FA744B">
        <w:rPr>
          <w:rFonts w:ascii="Arial" w:eastAsia="Times New Roman" w:hAnsi="Arial" w:cs="Arial"/>
          <w:color w:val="3C3C3C"/>
          <w:sz w:val="36"/>
          <w:szCs w:val="36"/>
          <w:shd w:val="clear" w:color="auto" w:fill="FFFFFF"/>
          <w:lang w:eastAsia="ru-RU"/>
        </w:rPr>
        <w:br/>
        <w:t>     </w:t>
      </w:r>
      <w:r w:rsidRPr="00FA744B">
        <w:rPr>
          <w:rFonts w:ascii="Arial" w:eastAsia="Times New Roman" w:hAnsi="Arial" w:cs="Arial"/>
          <w:color w:val="3C3C3C"/>
          <w:sz w:val="36"/>
          <w:szCs w:val="36"/>
          <w:shd w:val="clear" w:color="auto" w:fill="FFFFFF"/>
          <w:lang w:eastAsia="ru-RU"/>
        </w:rPr>
        <w:br/>
        <w:t>ЖУРНАЛ</w:t>
      </w:r>
      <w:r w:rsidRPr="00FA744B">
        <w:rPr>
          <w:rFonts w:ascii="Arial" w:eastAsia="Times New Roman" w:hAnsi="Arial" w:cs="Arial"/>
          <w:color w:val="3C3C3C"/>
          <w:sz w:val="36"/>
          <w:szCs w:val="36"/>
          <w:shd w:val="clear" w:color="auto" w:fill="FFFFFF"/>
          <w:lang w:eastAsia="ru-RU"/>
        </w:rPr>
        <w:br/>
        <w:t>регистрации отбора биологических объектов</w:t>
      </w:r>
    </w:p>
    <w:p w:rsidR="00FA744B" w:rsidRPr="00FA744B" w:rsidRDefault="00FA744B" w:rsidP="00FA744B">
      <w:pPr>
        <w:widowControl/>
        <w:autoSpaceDE/>
        <w:autoSpaceDN/>
        <w:adjustRightInd/>
        <w:spacing w:line="369" w:lineRule="atLeast"/>
        <w:textAlignment w:val="baseline"/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</w:pP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654"/>
        <w:gridCol w:w="2097"/>
        <w:gridCol w:w="1667"/>
        <w:gridCol w:w="1098"/>
        <w:gridCol w:w="725"/>
        <w:gridCol w:w="1162"/>
        <w:gridCol w:w="1952"/>
      </w:tblGrid>
      <w:tr w:rsidR="00FA744B" w:rsidRPr="00FA744B" w:rsidTr="00FA744B">
        <w:trPr>
          <w:trHeight w:val="15"/>
        </w:trPr>
        <w:tc>
          <w:tcPr>
            <w:tcW w:w="739" w:type="dxa"/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"/>
                <w:lang w:eastAsia="ru-RU"/>
              </w:rPr>
            </w:pPr>
          </w:p>
        </w:tc>
        <w:tc>
          <w:tcPr>
            <w:tcW w:w="2587" w:type="dxa"/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"/>
                <w:lang w:eastAsia="ru-RU"/>
              </w:rPr>
            </w:pPr>
          </w:p>
        </w:tc>
        <w:tc>
          <w:tcPr>
            <w:tcW w:w="1848" w:type="dxa"/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"/>
                <w:lang w:eastAsia="ru-RU"/>
              </w:rPr>
            </w:pPr>
          </w:p>
        </w:tc>
        <w:tc>
          <w:tcPr>
            <w:tcW w:w="1109" w:type="dxa"/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"/>
                <w:lang w:eastAsia="ru-RU"/>
              </w:rPr>
            </w:pPr>
          </w:p>
        </w:tc>
        <w:tc>
          <w:tcPr>
            <w:tcW w:w="924" w:type="dxa"/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"/>
                <w:lang w:eastAsia="ru-RU"/>
              </w:rPr>
            </w:pPr>
          </w:p>
        </w:tc>
        <w:tc>
          <w:tcPr>
            <w:tcW w:w="1294" w:type="dxa"/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"/>
                <w:lang w:eastAsia="ru-RU"/>
              </w:rPr>
            </w:pPr>
          </w:p>
        </w:tc>
        <w:tc>
          <w:tcPr>
            <w:tcW w:w="2218" w:type="dxa"/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"/>
                <w:lang w:eastAsia="ru-RU"/>
              </w:rPr>
            </w:pPr>
          </w:p>
        </w:tc>
      </w:tr>
      <w:tr w:rsidR="00FA744B" w:rsidRPr="00FA744B" w:rsidTr="00FA744B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jc w:val="center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Дата и</w:t>
            </w:r>
          </w:p>
        </w:tc>
        <w:tc>
          <w:tcPr>
            <w:tcW w:w="517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jc w:val="center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Освидетельствуемый</w:t>
            </w:r>
            <w:proofErr w:type="spell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*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lang w:eastAsia="ru-RU"/>
              </w:rPr>
            </w:pPr>
          </w:p>
        </w:tc>
      </w:tr>
      <w:tr w:rsidR="00FA744B" w:rsidRPr="00FA744B" w:rsidTr="00FA744B"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jc w:val="center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N</w:t>
            </w: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br/>
            </w:r>
            <w:proofErr w:type="spellStart"/>
            <w:proofErr w:type="gram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п</w:t>
            </w:r>
            <w:proofErr w:type="spellEnd"/>
            <w:proofErr w:type="gram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/</w:t>
            </w: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п</w:t>
            </w:r>
            <w:proofErr w:type="spellEnd"/>
          </w:p>
        </w:tc>
        <w:tc>
          <w:tcPr>
            <w:tcW w:w="258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jc w:val="center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время отбора биологического объекта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jc w:val="center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Ф.И.О.</w:t>
            </w: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br/>
              <w:t>(полностью)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jc w:val="center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возраст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jc w:val="center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пол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jc w:val="center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род занятий</w:t>
            </w:r>
          </w:p>
        </w:tc>
        <w:tc>
          <w:tcPr>
            <w:tcW w:w="221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jc w:val="center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Наименование направляющей организации</w:t>
            </w:r>
          </w:p>
        </w:tc>
      </w:tr>
      <w:tr w:rsidR="00FA744B" w:rsidRPr="00FA744B" w:rsidTr="00FA744B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jc w:val="center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1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jc w:val="center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2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jc w:val="center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3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jc w:val="center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4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jc w:val="center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5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jc w:val="center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6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jc w:val="center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7</w:t>
            </w:r>
          </w:p>
        </w:tc>
      </w:tr>
    </w:tbl>
    <w:p w:rsidR="00FA744B" w:rsidRPr="00FA744B" w:rsidRDefault="00FA744B" w:rsidP="00FA744B">
      <w:pPr>
        <w:widowControl/>
        <w:autoSpaceDE/>
        <w:autoSpaceDN/>
        <w:adjustRightInd/>
        <w:spacing w:line="369" w:lineRule="atLeast"/>
        <w:textAlignment w:val="baseline"/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</w:pP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t>_______________</w:t>
      </w: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  <w:t>* При кодировании (</w:t>
      </w:r>
      <w:proofErr w:type="spellStart"/>
      <w:proofErr w:type="gramStart"/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t>штрих-кодировании</w:t>
      </w:r>
      <w:proofErr w:type="spellEnd"/>
      <w:proofErr w:type="gramEnd"/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t xml:space="preserve">) код (штрих-код) </w:t>
      </w:r>
      <w:proofErr w:type="spellStart"/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t>освидетельствуемого</w:t>
      </w:r>
      <w:proofErr w:type="spellEnd"/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t xml:space="preserve"> указывается в графе 3.</w:t>
      </w: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</w: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306"/>
        <w:gridCol w:w="1392"/>
        <w:gridCol w:w="1178"/>
        <w:gridCol w:w="948"/>
        <w:gridCol w:w="1162"/>
        <w:gridCol w:w="1014"/>
        <w:gridCol w:w="1030"/>
        <w:gridCol w:w="1325"/>
      </w:tblGrid>
      <w:tr w:rsidR="00FA744B" w:rsidRPr="00FA744B" w:rsidTr="00FA744B">
        <w:trPr>
          <w:trHeight w:val="15"/>
        </w:trPr>
        <w:tc>
          <w:tcPr>
            <w:tcW w:w="1663" w:type="dxa"/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"/>
                <w:lang w:eastAsia="ru-RU"/>
              </w:rPr>
            </w:pPr>
          </w:p>
        </w:tc>
        <w:tc>
          <w:tcPr>
            <w:tcW w:w="1663" w:type="dxa"/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"/>
                <w:lang w:eastAsia="ru-RU"/>
              </w:rPr>
            </w:pPr>
          </w:p>
        </w:tc>
        <w:tc>
          <w:tcPr>
            <w:tcW w:w="1478" w:type="dxa"/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"/>
                <w:lang w:eastAsia="ru-RU"/>
              </w:rPr>
            </w:pPr>
          </w:p>
        </w:tc>
        <w:tc>
          <w:tcPr>
            <w:tcW w:w="1109" w:type="dxa"/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"/>
                <w:lang w:eastAsia="ru-RU"/>
              </w:rPr>
            </w:pPr>
          </w:p>
        </w:tc>
        <w:tc>
          <w:tcPr>
            <w:tcW w:w="1294" w:type="dxa"/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"/>
                <w:lang w:eastAsia="ru-RU"/>
              </w:rPr>
            </w:pPr>
          </w:p>
        </w:tc>
        <w:tc>
          <w:tcPr>
            <w:tcW w:w="1294" w:type="dxa"/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"/>
                <w:lang w:eastAsia="ru-RU"/>
              </w:rPr>
            </w:pPr>
          </w:p>
        </w:tc>
        <w:tc>
          <w:tcPr>
            <w:tcW w:w="1294" w:type="dxa"/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"/>
                <w:lang w:eastAsia="ru-RU"/>
              </w:rPr>
            </w:pPr>
          </w:p>
        </w:tc>
        <w:tc>
          <w:tcPr>
            <w:tcW w:w="1478" w:type="dxa"/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"/>
                <w:lang w:eastAsia="ru-RU"/>
              </w:rPr>
            </w:pPr>
          </w:p>
        </w:tc>
      </w:tr>
      <w:tr w:rsidR="00FA744B" w:rsidRPr="00FA744B" w:rsidTr="00FA744B"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jc w:val="center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Предвар</w:t>
            </w:r>
            <w:proofErr w:type="gram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и-</w:t>
            </w:r>
            <w:proofErr w:type="gram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br/>
              <w:t xml:space="preserve">тельный </w:t>
            </w: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клиничес</w:t>
            </w:r>
            <w:proofErr w:type="spell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-</w:t>
            </w: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br/>
              <w:t>кий диагноз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jc w:val="center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Результаты</w:t>
            </w: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br/>
              <w:t>предвар</w:t>
            </w:r>
            <w:proofErr w:type="gram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и-</w:t>
            </w:r>
            <w:proofErr w:type="gram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br/>
              <w:t xml:space="preserve">тельного </w:t>
            </w: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исследо</w:t>
            </w:r>
            <w:proofErr w:type="spell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-</w:t>
            </w: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br/>
            </w: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вания</w:t>
            </w:r>
            <w:proofErr w:type="spellEnd"/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jc w:val="center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Биол</w:t>
            </w:r>
            <w:proofErr w:type="gram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о</w:t>
            </w:r>
            <w:proofErr w:type="spell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-</w:t>
            </w:r>
            <w:proofErr w:type="gram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br/>
            </w: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гический</w:t>
            </w:r>
            <w:proofErr w:type="spell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 xml:space="preserve"> объект, объем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jc w:val="center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 xml:space="preserve">Код </w:t>
            </w: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биол</w:t>
            </w:r>
            <w:proofErr w:type="gram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о</w:t>
            </w:r>
            <w:proofErr w:type="spell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-</w:t>
            </w:r>
            <w:proofErr w:type="gram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br/>
            </w: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гичес</w:t>
            </w:r>
            <w:proofErr w:type="spell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-</w:t>
            </w: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br/>
              <w:t xml:space="preserve">кого </w:t>
            </w: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объе</w:t>
            </w:r>
            <w:proofErr w:type="spell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-</w:t>
            </w: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br/>
            </w: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кта</w:t>
            </w:r>
            <w:proofErr w:type="spellEnd"/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jc w:val="center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 xml:space="preserve">Дата и время </w:t>
            </w: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напра</w:t>
            </w:r>
            <w:proofErr w:type="gram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в</w:t>
            </w:r>
            <w:proofErr w:type="spell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-</w:t>
            </w:r>
            <w:proofErr w:type="gram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br/>
            </w: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ления</w:t>
            </w:r>
            <w:proofErr w:type="spell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 xml:space="preserve"> биологи-</w:t>
            </w: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br/>
            </w: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ческого</w:t>
            </w:r>
            <w:proofErr w:type="spell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 xml:space="preserve"> объекта в ХТЛ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jc w:val="center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Прим</w:t>
            </w:r>
            <w:proofErr w:type="gram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е-</w:t>
            </w:r>
            <w:proofErr w:type="gram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br/>
            </w: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чание</w:t>
            </w:r>
            <w:proofErr w:type="spellEnd"/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jc w:val="center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По</w:t>
            </w:r>
            <w:proofErr w:type="gram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д-</w:t>
            </w:r>
            <w:proofErr w:type="gram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br/>
            </w: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пись</w:t>
            </w:r>
            <w:proofErr w:type="spell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освиде</w:t>
            </w:r>
            <w:proofErr w:type="spell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-</w:t>
            </w: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br/>
            </w: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тель</w:t>
            </w:r>
            <w:proofErr w:type="spell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-</w:t>
            </w: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br/>
            </w: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ствуе</w:t>
            </w:r>
            <w:proofErr w:type="spell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-</w:t>
            </w: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br/>
            </w: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мого</w:t>
            </w:r>
            <w:proofErr w:type="spellEnd"/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jc w:val="center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 xml:space="preserve">Фамилия и инициалы, подпись </w:t>
            </w: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ответс</w:t>
            </w:r>
            <w:proofErr w:type="gram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т</w:t>
            </w:r>
            <w:proofErr w:type="spell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-</w:t>
            </w:r>
            <w:proofErr w:type="gram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br/>
              <w:t>венного лица</w:t>
            </w:r>
          </w:p>
        </w:tc>
      </w:tr>
      <w:tr w:rsidR="00FA744B" w:rsidRPr="00FA744B" w:rsidTr="00FA744B"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jc w:val="center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8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jc w:val="center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9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jc w:val="center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10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jc w:val="center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11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jc w:val="center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12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jc w:val="center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13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jc w:val="center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14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jc w:val="center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15</w:t>
            </w:r>
          </w:p>
        </w:tc>
      </w:tr>
    </w:tbl>
    <w:p w:rsidR="00FA744B" w:rsidRPr="00FA744B" w:rsidRDefault="00FA744B" w:rsidP="00FA744B">
      <w:pPr>
        <w:widowControl/>
        <w:autoSpaceDE/>
        <w:autoSpaceDN/>
        <w:adjustRightInd/>
        <w:spacing w:before="439" w:after="263"/>
        <w:jc w:val="center"/>
        <w:textAlignment w:val="baseline"/>
        <w:outlineLvl w:val="1"/>
        <w:rPr>
          <w:rFonts w:ascii="Arial" w:eastAsia="Times New Roman" w:hAnsi="Arial" w:cs="Arial"/>
          <w:color w:val="3C3C3C"/>
          <w:sz w:val="36"/>
          <w:szCs w:val="36"/>
          <w:shd w:val="clear" w:color="auto" w:fill="FFFFFF"/>
          <w:lang w:eastAsia="ru-RU"/>
        </w:rPr>
      </w:pPr>
      <w:r w:rsidRPr="00FA744B">
        <w:rPr>
          <w:rFonts w:ascii="Arial" w:eastAsia="Times New Roman" w:hAnsi="Arial" w:cs="Arial"/>
          <w:color w:val="3C3C3C"/>
          <w:sz w:val="36"/>
          <w:szCs w:val="36"/>
          <w:shd w:val="clear" w:color="auto" w:fill="FFFFFF"/>
          <w:lang w:eastAsia="ru-RU"/>
        </w:rPr>
        <w:t>Приложение N 6. Инструкция по заполнению учетной формы N 450/у-06 "Журнал регистрации отбора биологических объектов"</w:t>
      </w:r>
    </w:p>
    <w:p w:rsidR="00FA744B" w:rsidRPr="00FA744B" w:rsidRDefault="00FA744B" w:rsidP="00FA744B">
      <w:pPr>
        <w:widowControl/>
        <w:autoSpaceDE/>
        <w:autoSpaceDN/>
        <w:adjustRightInd/>
        <w:spacing w:line="369" w:lineRule="atLeast"/>
        <w:jc w:val="right"/>
        <w:textAlignment w:val="baseline"/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</w:pP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</w: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  <w:t>Приложение N 6</w:t>
      </w:r>
      <w:r w:rsidRPr="00FA744B">
        <w:rPr>
          <w:rFonts w:ascii="Arial" w:eastAsia="Times New Roman" w:hAnsi="Arial" w:cs="Arial"/>
          <w:color w:val="2D2D2D"/>
          <w:sz w:val="25"/>
          <w:lang w:eastAsia="ru-RU"/>
        </w:rPr>
        <w:t> </w:t>
      </w: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  <w:t>к приказу Министерства здравоохранения</w:t>
      </w:r>
      <w:r w:rsidRPr="00FA744B">
        <w:rPr>
          <w:rFonts w:ascii="Arial" w:eastAsia="Times New Roman" w:hAnsi="Arial" w:cs="Arial"/>
          <w:color w:val="2D2D2D"/>
          <w:sz w:val="25"/>
          <w:lang w:eastAsia="ru-RU"/>
        </w:rPr>
        <w:t> </w:t>
      </w: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  <w:t>и социального развития</w:t>
      </w:r>
      <w:r w:rsidRPr="00FA744B">
        <w:rPr>
          <w:rFonts w:ascii="Arial" w:eastAsia="Times New Roman" w:hAnsi="Arial" w:cs="Arial"/>
          <w:color w:val="2D2D2D"/>
          <w:sz w:val="25"/>
          <w:lang w:eastAsia="ru-RU"/>
        </w:rPr>
        <w:t> </w:t>
      </w: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  <w:t>Российской Федерации</w:t>
      </w:r>
      <w:r w:rsidRPr="00FA744B">
        <w:rPr>
          <w:rFonts w:ascii="Arial" w:eastAsia="Times New Roman" w:hAnsi="Arial" w:cs="Arial"/>
          <w:color w:val="2D2D2D"/>
          <w:sz w:val="25"/>
          <w:lang w:eastAsia="ru-RU"/>
        </w:rPr>
        <w:t> </w:t>
      </w: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  <w:t>от 27 января 2006 года N 40</w:t>
      </w:r>
    </w:p>
    <w:p w:rsidR="00FA744B" w:rsidRPr="00FA744B" w:rsidRDefault="00FA744B" w:rsidP="00FA744B">
      <w:pPr>
        <w:widowControl/>
        <w:autoSpaceDE/>
        <w:autoSpaceDN/>
        <w:adjustRightInd/>
        <w:spacing w:line="369" w:lineRule="atLeast"/>
        <w:textAlignment w:val="baseline"/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</w:pP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lastRenderedPageBreak/>
        <w:br/>
      </w:r>
    </w:p>
    <w:p w:rsidR="00FA744B" w:rsidRPr="00FA744B" w:rsidRDefault="00FA744B" w:rsidP="00FA744B">
      <w:pPr>
        <w:widowControl/>
        <w:autoSpaceDE/>
        <w:autoSpaceDN/>
        <w:adjustRightInd/>
        <w:spacing w:line="369" w:lineRule="atLeast"/>
        <w:textAlignment w:val="baseline"/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</w:pP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t>1.</w:t>
      </w:r>
      <w:r w:rsidRPr="00FA744B">
        <w:rPr>
          <w:rFonts w:ascii="Arial" w:eastAsia="Times New Roman" w:hAnsi="Arial" w:cs="Arial"/>
          <w:color w:val="2D2D2D"/>
          <w:sz w:val="25"/>
          <w:lang w:eastAsia="ru-RU"/>
        </w:rPr>
        <w:t> </w:t>
      </w:r>
      <w:hyperlink r:id="rId27" w:history="1">
        <w:r w:rsidRPr="00FA744B">
          <w:rPr>
            <w:rFonts w:ascii="Arial" w:eastAsia="Times New Roman" w:hAnsi="Arial" w:cs="Arial"/>
            <w:color w:val="00466E"/>
            <w:sz w:val="25"/>
            <w:u w:val="single"/>
            <w:lang w:eastAsia="ru-RU"/>
          </w:rPr>
          <w:t>Учетная форма N 450/у-06 "Журнал регистрации отбора биологических объектов"</w:t>
        </w:r>
      </w:hyperlink>
      <w:r w:rsidRPr="00FA744B">
        <w:rPr>
          <w:rFonts w:ascii="Arial" w:eastAsia="Times New Roman" w:hAnsi="Arial" w:cs="Arial"/>
          <w:color w:val="2D2D2D"/>
          <w:sz w:val="25"/>
          <w:lang w:eastAsia="ru-RU"/>
        </w:rPr>
        <w:t> </w:t>
      </w: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t>(далее - Журнал) ведется в структурных подразделениях медицинских организаций, в которых проводится медицинское освидетельствование на состояние опьянения и (или) диагностика факта употребления алкоголя и его суррогатов, наркотических средств, психотропных и других токсических веществ, вызывающих опьянение (интоксикацию), и их метаболитов (далее - Подразделение).</w:t>
      </w: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</w:r>
    </w:p>
    <w:p w:rsidR="00FA744B" w:rsidRPr="00FA744B" w:rsidRDefault="00FA744B" w:rsidP="00FA744B">
      <w:pPr>
        <w:widowControl/>
        <w:autoSpaceDE/>
        <w:autoSpaceDN/>
        <w:adjustRightInd/>
        <w:spacing w:line="369" w:lineRule="atLeast"/>
        <w:textAlignment w:val="baseline"/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</w:pP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t>2.</w:t>
      </w:r>
      <w:r w:rsidRPr="00FA744B">
        <w:rPr>
          <w:rFonts w:ascii="Arial" w:eastAsia="Times New Roman" w:hAnsi="Arial" w:cs="Arial"/>
          <w:color w:val="2D2D2D"/>
          <w:sz w:val="25"/>
          <w:lang w:eastAsia="ru-RU"/>
        </w:rPr>
        <w:t> </w:t>
      </w:r>
      <w:hyperlink r:id="rId28" w:history="1">
        <w:r w:rsidRPr="00FA744B">
          <w:rPr>
            <w:rFonts w:ascii="Arial" w:eastAsia="Times New Roman" w:hAnsi="Arial" w:cs="Arial"/>
            <w:color w:val="00466E"/>
            <w:sz w:val="25"/>
            <w:u w:val="single"/>
            <w:lang w:eastAsia="ru-RU"/>
          </w:rPr>
          <w:t>Журнал</w:t>
        </w:r>
      </w:hyperlink>
      <w:r w:rsidRPr="00FA744B">
        <w:rPr>
          <w:rFonts w:ascii="Arial" w:eastAsia="Times New Roman" w:hAnsi="Arial" w:cs="Arial"/>
          <w:color w:val="2D2D2D"/>
          <w:sz w:val="25"/>
          <w:lang w:eastAsia="ru-RU"/>
        </w:rPr>
        <w:t> </w:t>
      </w: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t>пронумеровывается, прошнуровывается и скрепляется печатью медицинской организации. Журнал хранится в сейфе.</w:t>
      </w: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</w: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  <w:t>Графы 1-13, 15</w:t>
      </w:r>
      <w:r w:rsidRPr="00FA744B">
        <w:rPr>
          <w:rFonts w:ascii="Arial" w:eastAsia="Times New Roman" w:hAnsi="Arial" w:cs="Arial"/>
          <w:color w:val="2D2D2D"/>
          <w:sz w:val="25"/>
          <w:lang w:eastAsia="ru-RU"/>
        </w:rPr>
        <w:t> </w:t>
      </w:r>
      <w:hyperlink r:id="rId29" w:history="1">
        <w:r w:rsidRPr="00FA744B">
          <w:rPr>
            <w:rFonts w:ascii="Arial" w:eastAsia="Times New Roman" w:hAnsi="Arial" w:cs="Arial"/>
            <w:color w:val="00466E"/>
            <w:sz w:val="25"/>
            <w:u w:val="single"/>
            <w:lang w:eastAsia="ru-RU"/>
          </w:rPr>
          <w:t>Журнала</w:t>
        </w:r>
      </w:hyperlink>
      <w:r w:rsidRPr="00FA744B">
        <w:rPr>
          <w:rFonts w:ascii="Arial" w:eastAsia="Times New Roman" w:hAnsi="Arial" w:cs="Arial"/>
          <w:color w:val="2D2D2D"/>
          <w:sz w:val="25"/>
          <w:lang w:eastAsia="ru-RU"/>
        </w:rPr>
        <w:t> </w:t>
      </w: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t xml:space="preserve">заполняются работником Подразделения, производящего отбор биологического объекта. Регистрация </w:t>
      </w:r>
      <w:proofErr w:type="spellStart"/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t>освидетельствуемых</w:t>
      </w:r>
      <w:proofErr w:type="spellEnd"/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t xml:space="preserve"> в Журнале начинается с 1 января каждого календарного года с N 1.</w:t>
      </w: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</w:r>
    </w:p>
    <w:p w:rsidR="00FA744B" w:rsidRPr="00FA744B" w:rsidRDefault="00FA744B" w:rsidP="00FA744B">
      <w:pPr>
        <w:widowControl/>
        <w:autoSpaceDE/>
        <w:autoSpaceDN/>
        <w:adjustRightInd/>
        <w:spacing w:line="369" w:lineRule="atLeast"/>
        <w:textAlignment w:val="baseline"/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</w:pP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t>3. В графе 1 указываются порядковый номер регистрации отобранного для проведения химико-токсикологических исследований биологического объекта.</w:t>
      </w: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</w: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  <w:t>В графе 2 указывается дата и время отбора биологического объекта.</w:t>
      </w:r>
      <w:r w:rsidRPr="00FA744B">
        <w:rPr>
          <w:rFonts w:ascii="Arial" w:eastAsia="Times New Roman" w:hAnsi="Arial" w:cs="Arial"/>
          <w:color w:val="2D2D2D"/>
          <w:sz w:val="25"/>
          <w:lang w:eastAsia="ru-RU"/>
        </w:rPr>
        <w:t> </w:t>
      </w: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</w: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  <w:t xml:space="preserve">В графе 3 указываются фамилия и инициалы </w:t>
      </w:r>
      <w:proofErr w:type="spellStart"/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t>освидетельствуемого</w:t>
      </w:r>
      <w:proofErr w:type="spellEnd"/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t xml:space="preserve"> по документу, удостоверяющему личность. При анонимном обращении </w:t>
      </w:r>
      <w:proofErr w:type="spellStart"/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t>освидетельствуемого</w:t>
      </w:r>
      <w:proofErr w:type="spellEnd"/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t xml:space="preserve"> в графу 3 вносится его шестизначный код (штрих-код), а в графе 7 делается запись "обратился самостоятельно".</w:t>
      </w: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</w: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  <w:t xml:space="preserve">Графы 4, 5 и 6 заполняются со слов </w:t>
      </w:r>
      <w:proofErr w:type="spellStart"/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t>освидетельствуемого</w:t>
      </w:r>
      <w:proofErr w:type="spellEnd"/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t xml:space="preserve">. При этом в графе 6 указывается один из следующих родов занятий (вид деятельности) </w:t>
      </w:r>
      <w:proofErr w:type="spellStart"/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t>освидетельствуемого</w:t>
      </w:r>
      <w:proofErr w:type="spellEnd"/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t>:</w:t>
      </w: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743"/>
        <w:gridCol w:w="3569"/>
        <w:gridCol w:w="3978"/>
        <w:gridCol w:w="743"/>
        <w:gridCol w:w="322"/>
      </w:tblGrid>
      <w:tr w:rsidR="00FA744B" w:rsidRPr="00FA744B" w:rsidTr="00FA744B">
        <w:trPr>
          <w:gridAfter w:val="1"/>
          <w:wAfter w:w="480" w:type="dxa"/>
          <w:trHeight w:val="15"/>
        </w:trPr>
        <w:tc>
          <w:tcPr>
            <w:tcW w:w="1109" w:type="dxa"/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"/>
                <w:lang w:eastAsia="ru-RU"/>
              </w:rPr>
            </w:pPr>
          </w:p>
        </w:tc>
        <w:tc>
          <w:tcPr>
            <w:tcW w:w="4250" w:type="dxa"/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"/>
                <w:lang w:eastAsia="ru-RU"/>
              </w:rPr>
            </w:pPr>
          </w:p>
        </w:tc>
        <w:tc>
          <w:tcPr>
            <w:tcW w:w="4990" w:type="dxa"/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"/>
                <w:lang w:eastAsia="ru-RU"/>
              </w:rPr>
            </w:pPr>
          </w:p>
        </w:tc>
        <w:tc>
          <w:tcPr>
            <w:tcW w:w="1109" w:type="dxa"/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"/>
                <w:lang w:eastAsia="ru-RU"/>
              </w:rPr>
            </w:pPr>
          </w:p>
        </w:tc>
      </w:tr>
      <w:tr w:rsidR="00FA744B" w:rsidRPr="00FA744B" w:rsidTr="00FA744B">
        <w:trPr>
          <w:gridAfter w:val="1"/>
          <w:wAfter w:w="480" w:type="dxa"/>
        </w:trPr>
        <w:tc>
          <w:tcPr>
            <w:tcW w:w="1109" w:type="dxa"/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42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водители;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рабочие;</w:t>
            </w:r>
          </w:p>
        </w:tc>
        <w:tc>
          <w:tcPr>
            <w:tcW w:w="1109" w:type="dxa"/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lang w:eastAsia="ru-RU"/>
              </w:rPr>
            </w:pPr>
          </w:p>
        </w:tc>
      </w:tr>
      <w:tr w:rsidR="00FA744B" w:rsidRPr="00FA744B" w:rsidTr="00FA744B">
        <w:tc>
          <w:tcPr>
            <w:tcW w:w="1109" w:type="dxa"/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42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военнослужащие;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студенты;</w:t>
            </w:r>
          </w:p>
        </w:tc>
        <w:tc>
          <w:tcPr>
            <w:tcW w:w="1109" w:type="dxa"/>
            <w:gridSpan w:val="2"/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lang w:eastAsia="ru-RU"/>
              </w:rPr>
            </w:pPr>
          </w:p>
        </w:tc>
      </w:tr>
      <w:tr w:rsidR="00FA744B" w:rsidRPr="00FA744B" w:rsidTr="00FA744B">
        <w:tc>
          <w:tcPr>
            <w:tcW w:w="1109" w:type="dxa"/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42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работники сферы обслуживания;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школьники;</w:t>
            </w:r>
          </w:p>
        </w:tc>
        <w:tc>
          <w:tcPr>
            <w:tcW w:w="1109" w:type="dxa"/>
            <w:gridSpan w:val="2"/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lang w:eastAsia="ru-RU"/>
              </w:rPr>
            </w:pPr>
          </w:p>
        </w:tc>
      </w:tr>
      <w:tr w:rsidR="00FA744B" w:rsidRPr="00FA744B" w:rsidTr="00FA744B">
        <w:tc>
          <w:tcPr>
            <w:tcW w:w="1109" w:type="dxa"/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42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работники сферы искусства;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прочие;</w:t>
            </w:r>
          </w:p>
        </w:tc>
        <w:tc>
          <w:tcPr>
            <w:tcW w:w="1109" w:type="dxa"/>
            <w:gridSpan w:val="2"/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lang w:eastAsia="ru-RU"/>
              </w:rPr>
            </w:pPr>
          </w:p>
        </w:tc>
      </w:tr>
      <w:tr w:rsidR="00FA744B" w:rsidRPr="00FA744B" w:rsidTr="00FA744B">
        <w:tc>
          <w:tcPr>
            <w:tcW w:w="1109" w:type="dxa"/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42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неработающие.</w:t>
            </w:r>
          </w:p>
        </w:tc>
        <w:tc>
          <w:tcPr>
            <w:tcW w:w="1109" w:type="dxa"/>
            <w:gridSpan w:val="2"/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lang w:eastAsia="ru-RU"/>
              </w:rPr>
            </w:pPr>
          </w:p>
        </w:tc>
      </w:tr>
    </w:tbl>
    <w:p w:rsidR="00FA744B" w:rsidRPr="00FA744B" w:rsidRDefault="00FA744B" w:rsidP="00FA744B">
      <w:pPr>
        <w:widowControl/>
        <w:autoSpaceDE/>
        <w:autoSpaceDN/>
        <w:adjustRightInd/>
        <w:spacing w:line="369" w:lineRule="atLeast"/>
        <w:textAlignment w:val="baseline"/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</w:pP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lastRenderedPageBreak/>
        <w:br/>
        <w:t>В графе 7 указывается наименование организации, направляющей биологический объект на исследование.</w:t>
      </w: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</w: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  <w:t xml:space="preserve">В графе 8 указывается предварительный диагноз, основанный на результатах медицинского осмотра </w:t>
      </w:r>
      <w:proofErr w:type="spellStart"/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t>освидетельствуемого</w:t>
      </w:r>
      <w:proofErr w:type="spellEnd"/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t>, в случаях, если медицинский осмотр проводился.</w:t>
      </w: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</w: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  <w:t>Графа 9 заполняется только в случае, если биологическим объектом является моча. Указываются результаты предварительного исследования, проведенного согласно абзацам 4-10</w:t>
      </w:r>
      <w:hyperlink r:id="rId30" w:history="1">
        <w:r w:rsidRPr="00FA744B">
          <w:rPr>
            <w:rFonts w:ascii="Arial" w:eastAsia="Times New Roman" w:hAnsi="Arial" w:cs="Arial"/>
            <w:color w:val="00466E"/>
            <w:sz w:val="25"/>
            <w:u w:val="single"/>
            <w:lang w:eastAsia="ru-RU"/>
          </w:rPr>
          <w:t>пункта 4 Рекомендаций по организации работы по отбору, транспортировке и хранению биологических объектов для проведения химико-токсикологических исследований на наличие алкоголя и его суррогатов, наркотических средств, психотропных и других токсических веществ, вызывающих опьянение (интоксикацию), и их метаболитов</w:t>
        </w:r>
      </w:hyperlink>
      <w:r w:rsidRPr="00FA744B">
        <w:rPr>
          <w:rFonts w:ascii="Arial" w:eastAsia="Times New Roman" w:hAnsi="Arial" w:cs="Arial"/>
          <w:color w:val="2D2D2D"/>
          <w:sz w:val="25"/>
          <w:lang w:eastAsia="ru-RU"/>
        </w:rPr>
        <w:t> </w:t>
      </w: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t>(</w:t>
      </w:r>
      <w:hyperlink r:id="rId31" w:history="1">
        <w:r w:rsidRPr="00FA744B">
          <w:rPr>
            <w:rFonts w:ascii="Arial" w:eastAsia="Times New Roman" w:hAnsi="Arial" w:cs="Arial"/>
            <w:color w:val="00466E"/>
            <w:sz w:val="25"/>
            <w:u w:val="single"/>
            <w:lang w:eastAsia="ru-RU"/>
          </w:rPr>
          <w:t>приложение N 2</w:t>
        </w:r>
      </w:hyperlink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t xml:space="preserve">). При соответствии результатов предварительных исследований всем предъявляемым к ним требованиям (температура, величина </w:t>
      </w:r>
      <w:proofErr w:type="spellStart"/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t>рН</w:t>
      </w:r>
      <w:proofErr w:type="spellEnd"/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t xml:space="preserve">, плотность, содержание </w:t>
      </w:r>
      <w:proofErr w:type="spellStart"/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t>креатинина</w:t>
      </w:r>
      <w:proofErr w:type="spellEnd"/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t>) делается запись "соответствуют", при несоответствии результатов даже по одному показателю - "не соответствуют".</w:t>
      </w: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</w: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  <w:t>Графа 10 заполняется только в случаях, когда биологическим объектом является кровь или моча, объем указывается в миллилитрах.</w:t>
      </w: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</w: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  <w:t xml:space="preserve">В графу 11 вносится шестизначный код биологического объекта (штрих-код), который соответствует шестизначному коду (штрих-коду) </w:t>
      </w:r>
      <w:proofErr w:type="spellStart"/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t>освидетельствуемого</w:t>
      </w:r>
      <w:proofErr w:type="spellEnd"/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t>.</w:t>
      </w: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</w: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  <w:t>Графа 12 заполняется работником Подразделения, когда биологический объект направляется на химико-токсикологическое исследование в ХТЛ.</w:t>
      </w: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</w: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  <w:t xml:space="preserve">В графу 13 вносятся дополнительные сведения об </w:t>
      </w:r>
      <w:proofErr w:type="spellStart"/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t>освидетельствуемом</w:t>
      </w:r>
      <w:proofErr w:type="spellEnd"/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t xml:space="preserve">: сведения о лекарствах или наркотических средствах, принятых </w:t>
      </w:r>
      <w:proofErr w:type="spellStart"/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t>освидетельствуемым</w:t>
      </w:r>
      <w:proofErr w:type="spellEnd"/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t xml:space="preserve"> за последние три дня; другая информация, которую сочтет нужным сообщить о себе </w:t>
      </w:r>
      <w:proofErr w:type="spellStart"/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t>освидетельствуемый</w:t>
      </w:r>
      <w:proofErr w:type="spellEnd"/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t>.</w:t>
      </w: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</w: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  <w:t xml:space="preserve">В графе 14 </w:t>
      </w:r>
      <w:proofErr w:type="spellStart"/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t>освидетельствуемому</w:t>
      </w:r>
      <w:proofErr w:type="spellEnd"/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t xml:space="preserve"> предлагается расписаться до указания кода биологического объекта в графе 11.</w:t>
      </w: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</w: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</w: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lastRenderedPageBreak/>
        <w:t>В графе 15 указывается фамилия и ставится подпись работника Подразделения, производившего отбор биологического объекта.</w:t>
      </w: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</w:r>
    </w:p>
    <w:p w:rsidR="00FA744B" w:rsidRPr="00FA744B" w:rsidRDefault="00FA744B" w:rsidP="00FA744B">
      <w:pPr>
        <w:widowControl/>
        <w:autoSpaceDE/>
        <w:autoSpaceDN/>
        <w:adjustRightInd/>
        <w:spacing w:line="369" w:lineRule="atLeast"/>
        <w:textAlignment w:val="baseline"/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</w:pP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t>4. Заполненный</w:t>
      </w:r>
      <w:r w:rsidRPr="00FA744B">
        <w:rPr>
          <w:rFonts w:ascii="Arial" w:eastAsia="Times New Roman" w:hAnsi="Arial" w:cs="Arial"/>
          <w:color w:val="2D2D2D"/>
          <w:sz w:val="25"/>
          <w:lang w:eastAsia="ru-RU"/>
        </w:rPr>
        <w:t> </w:t>
      </w:r>
      <w:hyperlink r:id="rId32" w:history="1">
        <w:r w:rsidRPr="00FA744B">
          <w:rPr>
            <w:rFonts w:ascii="Arial" w:eastAsia="Times New Roman" w:hAnsi="Arial" w:cs="Arial"/>
            <w:color w:val="00466E"/>
            <w:sz w:val="25"/>
            <w:u w:val="single"/>
            <w:lang w:eastAsia="ru-RU"/>
          </w:rPr>
          <w:t>Журнал</w:t>
        </w:r>
      </w:hyperlink>
      <w:r w:rsidRPr="00FA744B">
        <w:rPr>
          <w:rFonts w:ascii="Arial" w:eastAsia="Times New Roman" w:hAnsi="Arial" w:cs="Arial"/>
          <w:color w:val="2D2D2D"/>
          <w:sz w:val="25"/>
          <w:lang w:eastAsia="ru-RU"/>
        </w:rPr>
        <w:t> </w:t>
      </w: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t>хранится в течение 2 месяцев в Подразделении, затем в архиве медицинской организации в течение 5 лет после отчетного года, после чего уничтожается.</w:t>
      </w: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</w: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</w:r>
    </w:p>
    <w:p w:rsidR="00FA744B" w:rsidRPr="00FA744B" w:rsidRDefault="00FA744B" w:rsidP="00FA744B">
      <w:pPr>
        <w:widowControl/>
        <w:autoSpaceDE/>
        <w:autoSpaceDN/>
        <w:adjustRightInd/>
        <w:spacing w:before="439" w:after="263"/>
        <w:jc w:val="center"/>
        <w:textAlignment w:val="baseline"/>
        <w:outlineLvl w:val="1"/>
        <w:rPr>
          <w:rFonts w:ascii="Arial" w:eastAsia="Times New Roman" w:hAnsi="Arial" w:cs="Arial"/>
          <w:color w:val="3C3C3C"/>
          <w:sz w:val="36"/>
          <w:szCs w:val="36"/>
          <w:shd w:val="clear" w:color="auto" w:fill="FFFFFF"/>
          <w:lang w:eastAsia="ru-RU"/>
        </w:rPr>
      </w:pPr>
      <w:r w:rsidRPr="00FA744B">
        <w:rPr>
          <w:rFonts w:ascii="Arial" w:eastAsia="Times New Roman" w:hAnsi="Arial" w:cs="Arial"/>
          <w:color w:val="3C3C3C"/>
          <w:sz w:val="36"/>
          <w:szCs w:val="36"/>
          <w:shd w:val="clear" w:color="auto" w:fill="FFFFFF"/>
          <w:lang w:eastAsia="ru-RU"/>
        </w:rPr>
        <w:t>Приложение N 7. Учетная форма N 452/у-06. Направление на химико-токсикологические исследования</w:t>
      </w:r>
    </w:p>
    <w:p w:rsidR="00FA744B" w:rsidRPr="00FA744B" w:rsidRDefault="00FA744B" w:rsidP="00FA744B">
      <w:pPr>
        <w:widowControl/>
        <w:autoSpaceDE/>
        <w:autoSpaceDN/>
        <w:adjustRightInd/>
        <w:spacing w:line="369" w:lineRule="atLeast"/>
        <w:jc w:val="right"/>
        <w:textAlignment w:val="baseline"/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</w:pP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t>Приложение N 7</w:t>
      </w:r>
      <w:r w:rsidRPr="00FA744B">
        <w:rPr>
          <w:rFonts w:ascii="Arial" w:eastAsia="Times New Roman" w:hAnsi="Arial" w:cs="Arial"/>
          <w:color w:val="2D2D2D"/>
          <w:sz w:val="25"/>
          <w:lang w:eastAsia="ru-RU"/>
        </w:rPr>
        <w:t> </w:t>
      </w: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  <w:t>к приказу Министерства здравоохранения</w:t>
      </w:r>
      <w:r w:rsidRPr="00FA744B">
        <w:rPr>
          <w:rFonts w:ascii="Arial" w:eastAsia="Times New Roman" w:hAnsi="Arial" w:cs="Arial"/>
          <w:color w:val="2D2D2D"/>
          <w:sz w:val="25"/>
          <w:lang w:eastAsia="ru-RU"/>
        </w:rPr>
        <w:t> </w:t>
      </w: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  <w:t>и социального развития</w:t>
      </w:r>
      <w:r w:rsidRPr="00FA744B">
        <w:rPr>
          <w:rFonts w:ascii="Arial" w:eastAsia="Times New Roman" w:hAnsi="Arial" w:cs="Arial"/>
          <w:color w:val="2D2D2D"/>
          <w:sz w:val="25"/>
          <w:lang w:eastAsia="ru-RU"/>
        </w:rPr>
        <w:t> </w:t>
      </w: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  <w:t>Российской Федерации</w:t>
      </w:r>
      <w:r w:rsidRPr="00FA744B">
        <w:rPr>
          <w:rFonts w:ascii="Arial" w:eastAsia="Times New Roman" w:hAnsi="Arial" w:cs="Arial"/>
          <w:color w:val="2D2D2D"/>
          <w:sz w:val="25"/>
          <w:lang w:eastAsia="ru-RU"/>
        </w:rPr>
        <w:t> </w:t>
      </w: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  <w:t>от 27 января 2006 года N 40</w:t>
      </w:r>
      <w:r w:rsidRPr="00FA744B">
        <w:rPr>
          <w:rFonts w:ascii="Arial" w:eastAsia="Times New Roman" w:hAnsi="Arial" w:cs="Arial"/>
          <w:color w:val="2D2D2D"/>
          <w:sz w:val="25"/>
          <w:lang w:eastAsia="ru-R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4702"/>
        <w:gridCol w:w="4653"/>
      </w:tblGrid>
      <w:tr w:rsidR="00FA744B" w:rsidRPr="00FA744B" w:rsidTr="00FA744B">
        <w:trPr>
          <w:trHeight w:val="15"/>
        </w:trPr>
        <w:tc>
          <w:tcPr>
            <w:tcW w:w="5174" w:type="dxa"/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"/>
                <w:lang w:eastAsia="ru-RU"/>
              </w:rPr>
            </w:pPr>
          </w:p>
        </w:tc>
        <w:tc>
          <w:tcPr>
            <w:tcW w:w="5174" w:type="dxa"/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"/>
                <w:lang w:eastAsia="ru-RU"/>
              </w:rPr>
            </w:pPr>
          </w:p>
        </w:tc>
      </w:tr>
      <w:tr w:rsidR="00FA744B" w:rsidRPr="00FA744B" w:rsidTr="00FA744B"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jc w:val="center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Министерство здравоохранения и социального развития Российской Федерации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jc w:val="center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Медицинская документация</w:t>
            </w: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br/>
              <w:t>Учетная форма N 452/у-06</w:t>
            </w:r>
          </w:p>
        </w:tc>
      </w:tr>
      <w:tr w:rsidR="00FA744B" w:rsidRPr="00FA744B" w:rsidTr="00FA744B">
        <w:tc>
          <w:tcPr>
            <w:tcW w:w="5174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lang w:eastAsia="ru-RU"/>
              </w:rPr>
            </w:pPr>
          </w:p>
        </w:tc>
      </w:tr>
      <w:tr w:rsidR="00FA744B" w:rsidRPr="00FA744B" w:rsidTr="00FA744B"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jc w:val="center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(наименование медицинской организации)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lang w:eastAsia="ru-RU"/>
              </w:rPr>
            </w:pPr>
          </w:p>
        </w:tc>
      </w:tr>
    </w:tbl>
    <w:p w:rsidR="00FA744B" w:rsidRPr="00FA744B" w:rsidRDefault="00FA744B" w:rsidP="00FA744B">
      <w:pPr>
        <w:widowControl/>
        <w:autoSpaceDE/>
        <w:autoSpaceDN/>
        <w:adjustRightInd/>
        <w:spacing w:line="288" w:lineRule="atLeast"/>
        <w:jc w:val="center"/>
        <w:textAlignment w:val="baseline"/>
        <w:rPr>
          <w:rFonts w:ascii="Arial" w:eastAsia="Times New Roman" w:hAnsi="Arial" w:cs="Arial"/>
          <w:color w:val="3C3C3C"/>
          <w:sz w:val="36"/>
          <w:szCs w:val="36"/>
          <w:shd w:val="clear" w:color="auto" w:fill="FFFFFF"/>
          <w:lang w:eastAsia="ru-RU"/>
        </w:rPr>
      </w:pPr>
      <w:r w:rsidRPr="00FA744B">
        <w:rPr>
          <w:rFonts w:ascii="Arial" w:eastAsia="Times New Roman" w:hAnsi="Arial" w:cs="Arial"/>
          <w:color w:val="3C3C3C"/>
          <w:sz w:val="36"/>
          <w:szCs w:val="36"/>
          <w:shd w:val="clear" w:color="auto" w:fill="FFFFFF"/>
          <w:lang w:eastAsia="ru-RU"/>
        </w:rPr>
        <w:t>     </w:t>
      </w:r>
      <w:r w:rsidRPr="00FA744B">
        <w:rPr>
          <w:rFonts w:ascii="Arial" w:eastAsia="Times New Roman" w:hAnsi="Arial" w:cs="Arial"/>
          <w:color w:val="3C3C3C"/>
          <w:sz w:val="36"/>
          <w:szCs w:val="36"/>
          <w:shd w:val="clear" w:color="auto" w:fill="FFFFFF"/>
          <w:lang w:eastAsia="ru-RU"/>
        </w:rPr>
        <w:br/>
        <w:t>     </w:t>
      </w:r>
      <w:r w:rsidRPr="00FA744B">
        <w:rPr>
          <w:rFonts w:ascii="Arial" w:eastAsia="Times New Roman" w:hAnsi="Arial" w:cs="Arial"/>
          <w:color w:val="3C3C3C"/>
          <w:sz w:val="36"/>
          <w:szCs w:val="36"/>
          <w:shd w:val="clear" w:color="auto" w:fill="FFFFFF"/>
          <w:lang w:eastAsia="ru-RU"/>
        </w:rPr>
        <w:br/>
        <w:t>НАПРАВЛЕНИЕ</w:t>
      </w:r>
      <w:r w:rsidRPr="00FA744B">
        <w:rPr>
          <w:rFonts w:ascii="Arial" w:eastAsia="Times New Roman" w:hAnsi="Arial" w:cs="Arial"/>
          <w:color w:val="3C3C3C"/>
          <w:sz w:val="36"/>
          <w:szCs w:val="36"/>
          <w:shd w:val="clear" w:color="auto" w:fill="FFFFFF"/>
          <w:lang w:eastAsia="ru-RU"/>
        </w:rPr>
        <w:br/>
        <w:t>на химико-токсикологические исследования</w:t>
      </w:r>
    </w:p>
    <w:p w:rsidR="00FA744B" w:rsidRPr="00FA744B" w:rsidRDefault="00FA744B" w:rsidP="00FA744B">
      <w:pPr>
        <w:widowControl/>
        <w:autoSpaceDE/>
        <w:autoSpaceDN/>
        <w:adjustRightInd/>
        <w:spacing w:line="369" w:lineRule="atLeast"/>
        <w:textAlignment w:val="baseline"/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</w:pP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542"/>
        <w:gridCol w:w="304"/>
        <w:gridCol w:w="401"/>
        <w:gridCol w:w="1549"/>
        <w:gridCol w:w="370"/>
        <w:gridCol w:w="180"/>
        <w:gridCol w:w="176"/>
        <w:gridCol w:w="648"/>
        <w:gridCol w:w="180"/>
        <w:gridCol w:w="501"/>
        <w:gridCol w:w="439"/>
        <w:gridCol w:w="309"/>
        <w:gridCol w:w="458"/>
        <w:gridCol w:w="824"/>
        <w:gridCol w:w="469"/>
        <w:gridCol w:w="879"/>
        <w:gridCol w:w="1126"/>
      </w:tblGrid>
      <w:tr w:rsidR="00FA744B" w:rsidRPr="00FA744B" w:rsidTr="00FA744B">
        <w:trPr>
          <w:trHeight w:val="15"/>
        </w:trPr>
        <w:tc>
          <w:tcPr>
            <w:tcW w:w="554" w:type="dxa"/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"/>
                <w:lang w:eastAsia="ru-RU"/>
              </w:rPr>
            </w:pPr>
          </w:p>
        </w:tc>
        <w:tc>
          <w:tcPr>
            <w:tcW w:w="185" w:type="dxa"/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"/>
                <w:lang w:eastAsia="ru-RU"/>
              </w:rPr>
            </w:pPr>
          </w:p>
        </w:tc>
        <w:tc>
          <w:tcPr>
            <w:tcW w:w="370" w:type="dxa"/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"/>
                <w:lang w:eastAsia="ru-RU"/>
              </w:rPr>
            </w:pPr>
          </w:p>
        </w:tc>
        <w:tc>
          <w:tcPr>
            <w:tcW w:w="1848" w:type="dxa"/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"/>
                <w:lang w:eastAsia="ru-RU"/>
              </w:rPr>
            </w:pPr>
          </w:p>
        </w:tc>
        <w:tc>
          <w:tcPr>
            <w:tcW w:w="370" w:type="dxa"/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"/>
                <w:lang w:eastAsia="ru-RU"/>
              </w:rPr>
            </w:pPr>
          </w:p>
        </w:tc>
        <w:tc>
          <w:tcPr>
            <w:tcW w:w="185" w:type="dxa"/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"/>
                <w:lang w:eastAsia="ru-RU"/>
              </w:rPr>
            </w:pPr>
          </w:p>
        </w:tc>
        <w:tc>
          <w:tcPr>
            <w:tcW w:w="185" w:type="dxa"/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"/>
                <w:lang w:eastAsia="ru-RU"/>
              </w:rPr>
            </w:pPr>
          </w:p>
        </w:tc>
        <w:tc>
          <w:tcPr>
            <w:tcW w:w="739" w:type="dxa"/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"/>
                <w:lang w:eastAsia="ru-RU"/>
              </w:rPr>
            </w:pPr>
          </w:p>
        </w:tc>
        <w:tc>
          <w:tcPr>
            <w:tcW w:w="185" w:type="dxa"/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"/>
                <w:lang w:eastAsia="ru-RU"/>
              </w:rPr>
            </w:pPr>
          </w:p>
        </w:tc>
        <w:tc>
          <w:tcPr>
            <w:tcW w:w="554" w:type="dxa"/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"/>
                <w:lang w:eastAsia="ru-RU"/>
              </w:rPr>
            </w:pPr>
          </w:p>
        </w:tc>
        <w:tc>
          <w:tcPr>
            <w:tcW w:w="554" w:type="dxa"/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"/>
                <w:lang w:eastAsia="ru-RU"/>
              </w:rPr>
            </w:pPr>
          </w:p>
        </w:tc>
        <w:tc>
          <w:tcPr>
            <w:tcW w:w="370" w:type="dxa"/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"/>
                <w:lang w:eastAsia="ru-RU"/>
              </w:rPr>
            </w:pPr>
          </w:p>
        </w:tc>
        <w:tc>
          <w:tcPr>
            <w:tcW w:w="554" w:type="dxa"/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"/>
                <w:lang w:eastAsia="ru-RU"/>
              </w:rPr>
            </w:pPr>
          </w:p>
        </w:tc>
        <w:tc>
          <w:tcPr>
            <w:tcW w:w="924" w:type="dxa"/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"/>
                <w:lang w:eastAsia="ru-RU"/>
              </w:rPr>
            </w:pPr>
          </w:p>
        </w:tc>
        <w:tc>
          <w:tcPr>
            <w:tcW w:w="554" w:type="dxa"/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"/>
                <w:lang w:eastAsia="ru-RU"/>
              </w:rPr>
            </w:pPr>
          </w:p>
        </w:tc>
        <w:tc>
          <w:tcPr>
            <w:tcW w:w="924" w:type="dxa"/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"/>
                <w:lang w:eastAsia="ru-RU"/>
              </w:rPr>
            </w:pPr>
          </w:p>
        </w:tc>
        <w:tc>
          <w:tcPr>
            <w:tcW w:w="1294" w:type="dxa"/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"/>
                <w:lang w:eastAsia="ru-RU"/>
              </w:rPr>
            </w:pPr>
          </w:p>
        </w:tc>
      </w:tr>
      <w:tr w:rsidR="00FA744B" w:rsidRPr="00FA744B" w:rsidTr="00FA744B"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"</w:t>
            </w:r>
          </w:p>
        </w:tc>
        <w:tc>
          <w:tcPr>
            <w:tcW w:w="185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"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739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200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73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proofErr w:type="gram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г</w:t>
            </w:r>
            <w:proofErr w:type="gram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.</w:t>
            </w:r>
          </w:p>
        </w:tc>
        <w:tc>
          <w:tcPr>
            <w:tcW w:w="2957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N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lang w:eastAsia="ru-RU"/>
              </w:rPr>
            </w:pPr>
          </w:p>
        </w:tc>
      </w:tr>
      <w:tr w:rsidR="00FA744B" w:rsidRPr="00FA744B" w:rsidTr="00FA744B">
        <w:tc>
          <w:tcPr>
            <w:tcW w:w="10349" w:type="dxa"/>
            <w:gridSpan w:val="17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lang w:eastAsia="ru-RU"/>
              </w:rPr>
            </w:pPr>
          </w:p>
        </w:tc>
      </w:tr>
      <w:tr w:rsidR="00FA744B" w:rsidRPr="00FA744B" w:rsidTr="00FA744B"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в</w:t>
            </w:r>
          </w:p>
        </w:tc>
        <w:tc>
          <w:tcPr>
            <w:tcW w:w="9794" w:type="dxa"/>
            <w:gridSpan w:val="16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lang w:eastAsia="ru-RU"/>
              </w:rPr>
            </w:pPr>
          </w:p>
        </w:tc>
      </w:tr>
      <w:tr w:rsidR="00FA744B" w:rsidRPr="00FA744B" w:rsidTr="00FA744B"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9794" w:type="dxa"/>
            <w:gridSpan w:val="1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jc w:val="center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(наименование химико-токсикологической лаборатории - ХТЛ)</w:t>
            </w:r>
          </w:p>
        </w:tc>
      </w:tr>
      <w:tr w:rsidR="00FA744B" w:rsidRPr="00FA744B" w:rsidTr="00FA744B">
        <w:tc>
          <w:tcPr>
            <w:tcW w:w="10349" w:type="dxa"/>
            <w:gridSpan w:val="17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lang w:eastAsia="ru-RU"/>
              </w:rPr>
            </w:pPr>
          </w:p>
        </w:tc>
      </w:tr>
      <w:tr w:rsidR="00FA744B" w:rsidRPr="00FA744B" w:rsidTr="00FA744B">
        <w:tc>
          <w:tcPr>
            <w:tcW w:w="10349" w:type="dxa"/>
            <w:gridSpan w:val="17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jc w:val="center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(наименование медицинской организац</w:t>
            </w:r>
            <w:proofErr w:type="gram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ии и ее</w:t>
            </w:r>
            <w:proofErr w:type="gram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 xml:space="preserve"> структурного подразделения, выдавшего направление)</w:t>
            </w:r>
          </w:p>
        </w:tc>
      </w:tr>
      <w:tr w:rsidR="00FA744B" w:rsidRPr="00FA744B" w:rsidTr="00FA744B">
        <w:tc>
          <w:tcPr>
            <w:tcW w:w="10349" w:type="dxa"/>
            <w:gridSpan w:val="17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lang w:eastAsia="ru-RU"/>
              </w:rPr>
            </w:pPr>
          </w:p>
        </w:tc>
      </w:tr>
      <w:tr w:rsidR="00FA744B" w:rsidRPr="00FA744B" w:rsidTr="00FA744B">
        <w:tc>
          <w:tcPr>
            <w:tcW w:w="10349" w:type="dxa"/>
            <w:gridSpan w:val="17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jc w:val="center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 xml:space="preserve">(фамилия, имя, отчество </w:t>
            </w: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освидетельствуемого</w:t>
            </w:r>
            <w:proofErr w:type="spell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, возраст)</w:t>
            </w:r>
          </w:p>
        </w:tc>
      </w:tr>
      <w:tr w:rsidR="00FA744B" w:rsidRPr="00FA744B" w:rsidTr="00FA744B">
        <w:tc>
          <w:tcPr>
            <w:tcW w:w="10349" w:type="dxa"/>
            <w:gridSpan w:val="17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lang w:eastAsia="ru-RU"/>
              </w:rPr>
            </w:pPr>
          </w:p>
        </w:tc>
      </w:tr>
      <w:tr w:rsidR="00FA744B" w:rsidRPr="00FA744B" w:rsidTr="00FA744B">
        <w:tc>
          <w:tcPr>
            <w:tcW w:w="10349" w:type="dxa"/>
            <w:gridSpan w:val="17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lang w:eastAsia="ru-RU"/>
              </w:rPr>
            </w:pPr>
          </w:p>
        </w:tc>
      </w:tr>
      <w:tr w:rsidR="00FA744B" w:rsidRPr="00FA744B" w:rsidTr="00FA744B">
        <w:tc>
          <w:tcPr>
            <w:tcW w:w="3326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Код биологического объекта</w:t>
            </w:r>
          </w:p>
        </w:tc>
        <w:tc>
          <w:tcPr>
            <w:tcW w:w="7022" w:type="dxa"/>
            <w:gridSpan w:val="1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lang w:eastAsia="ru-RU"/>
              </w:rPr>
            </w:pPr>
          </w:p>
        </w:tc>
      </w:tr>
      <w:tr w:rsidR="00FA744B" w:rsidRPr="00FA744B" w:rsidTr="00FA744B">
        <w:tc>
          <w:tcPr>
            <w:tcW w:w="10349" w:type="dxa"/>
            <w:gridSpan w:val="17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lang w:eastAsia="ru-RU"/>
              </w:rPr>
            </w:pPr>
          </w:p>
        </w:tc>
      </w:tr>
      <w:tr w:rsidR="00FA744B" w:rsidRPr="00FA744B" w:rsidTr="00FA744B">
        <w:tc>
          <w:tcPr>
            <w:tcW w:w="10349" w:type="dxa"/>
            <w:gridSpan w:val="17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lang w:eastAsia="ru-RU"/>
              </w:rPr>
            </w:pPr>
          </w:p>
        </w:tc>
      </w:tr>
      <w:tr w:rsidR="00FA744B" w:rsidRPr="00FA744B" w:rsidTr="00FA744B">
        <w:tc>
          <w:tcPr>
            <w:tcW w:w="3511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 xml:space="preserve">Дата и время отбора </w:t>
            </w: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lastRenderedPageBreak/>
              <w:t>объекта</w:t>
            </w:r>
            <w:r w:rsidRPr="00FA744B">
              <w:rPr>
                <w:rFonts w:eastAsia="Times New Roman" w:cs="Times New Roman"/>
                <w:color w:val="2D2D2D"/>
                <w:sz w:val="25"/>
                <w:lang w:eastAsia="ru-RU"/>
              </w:rPr>
              <w:t> </w:t>
            </w: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br/>
            </w:r>
          </w:p>
        </w:tc>
        <w:tc>
          <w:tcPr>
            <w:tcW w:w="6838" w:type="dxa"/>
            <w:gridSpan w:val="11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lang w:eastAsia="ru-RU"/>
              </w:rPr>
            </w:pPr>
          </w:p>
        </w:tc>
      </w:tr>
      <w:tr w:rsidR="00FA744B" w:rsidRPr="00FA744B" w:rsidTr="00FA744B">
        <w:tc>
          <w:tcPr>
            <w:tcW w:w="3511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lastRenderedPageBreak/>
              <w:t>Условия хранения объектов</w:t>
            </w:r>
            <w:r w:rsidRPr="00FA744B">
              <w:rPr>
                <w:rFonts w:eastAsia="Times New Roman" w:cs="Times New Roman"/>
                <w:color w:val="2D2D2D"/>
                <w:sz w:val="25"/>
                <w:lang w:eastAsia="ru-RU"/>
              </w:rPr>
              <w:t> </w:t>
            </w: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br/>
            </w:r>
          </w:p>
        </w:tc>
        <w:tc>
          <w:tcPr>
            <w:tcW w:w="6838" w:type="dxa"/>
            <w:gridSpan w:val="11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lang w:eastAsia="ru-RU"/>
              </w:rPr>
            </w:pPr>
          </w:p>
        </w:tc>
      </w:tr>
      <w:tr w:rsidR="00FA744B" w:rsidRPr="00FA744B" w:rsidTr="00FA744B">
        <w:tc>
          <w:tcPr>
            <w:tcW w:w="6098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Биологический объект и его количество и показатели</w:t>
            </w:r>
          </w:p>
        </w:tc>
        <w:tc>
          <w:tcPr>
            <w:tcW w:w="4250" w:type="dxa"/>
            <w:gridSpan w:val="5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lang w:eastAsia="ru-RU"/>
              </w:rPr>
            </w:pPr>
          </w:p>
        </w:tc>
      </w:tr>
      <w:tr w:rsidR="00FA744B" w:rsidRPr="00FA744B" w:rsidTr="00FA744B">
        <w:tc>
          <w:tcPr>
            <w:tcW w:w="10349" w:type="dxa"/>
            <w:gridSpan w:val="17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lang w:eastAsia="ru-RU"/>
              </w:rPr>
            </w:pPr>
          </w:p>
        </w:tc>
      </w:tr>
      <w:tr w:rsidR="00FA744B" w:rsidRPr="00FA744B" w:rsidTr="00FA744B">
        <w:tc>
          <w:tcPr>
            <w:tcW w:w="10349" w:type="dxa"/>
            <w:gridSpan w:val="17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lang w:eastAsia="ru-RU"/>
              </w:rPr>
            </w:pPr>
          </w:p>
        </w:tc>
      </w:tr>
      <w:tr w:rsidR="00FA744B" w:rsidRPr="00FA744B" w:rsidTr="00FA744B">
        <w:tc>
          <w:tcPr>
            <w:tcW w:w="10349" w:type="dxa"/>
            <w:gridSpan w:val="17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lang w:eastAsia="ru-RU"/>
              </w:rPr>
            </w:pPr>
          </w:p>
        </w:tc>
      </w:tr>
      <w:tr w:rsidR="00FA744B" w:rsidRPr="00FA744B" w:rsidTr="00FA744B">
        <w:tc>
          <w:tcPr>
            <w:tcW w:w="4620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Предварительный клинический диагноз</w:t>
            </w:r>
          </w:p>
        </w:tc>
        <w:tc>
          <w:tcPr>
            <w:tcW w:w="5729" w:type="dxa"/>
            <w:gridSpan w:val="8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lang w:eastAsia="ru-RU"/>
              </w:rPr>
            </w:pPr>
          </w:p>
        </w:tc>
      </w:tr>
      <w:tr w:rsidR="00FA744B" w:rsidRPr="00FA744B" w:rsidTr="00FA744B">
        <w:tc>
          <w:tcPr>
            <w:tcW w:w="10349" w:type="dxa"/>
            <w:gridSpan w:val="17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lang w:eastAsia="ru-RU"/>
              </w:rPr>
            </w:pPr>
          </w:p>
        </w:tc>
      </w:tr>
      <w:tr w:rsidR="00FA744B" w:rsidRPr="00FA744B" w:rsidTr="00FA744B">
        <w:tc>
          <w:tcPr>
            <w:tcW w:w="10349" w:type="dxa"/>
            <w:gridSpan w:val="17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lang w:eastAsia="ru-RU"/>
              </w:rPr>
            </w:pPr>
          </w:p>
        </w:tc>
      </w:tr>
      <w:tr w:rsidR="00FA744B" w:rsidRPr="00FA744B" w:rsidTr="00FA744B">
        <w:tc>
          <w:tcPr>
            <w:tcW w:w="10349" w:type="dxa"/>
            <w:gridSpan w:val="17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lang w:eastAsia="ru-RU"/>
              </w:rPr>
            </w:pPr>
          </w:p>
        </w:tc>
      </w:tr>
      <w:tr w:rsidR="00FA744B" w:rsidRPr="00FA744B" w:rsidTr="00FA744B">
        <w:tc>
          <w:tcPr>
            <w:tcW w:w="5729" w:type="dxa"/>
            <w:gridSpan w:val="11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Цель химико-токсикологических исследований</w:t>
            </w:r>
          </w:p>
        </w:tc>
        <w:tc>
          <w:tcPr>
            <w:tcW w:w="4620" w:type="dxa"/>
            <w:gridSpan w:val="6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lang w:eastAsia="ru-RU"/>
              </w:rPr>
            </w:pPr>
          </w:p>
        </w:tc>
      </w:tr>
      <w:tr w:rsidR="00FA744B" w:rsidRPr="00FA744B" w:rsidTr="00FA744B">
        <w:tc>
          <w:tcPr>
            <w:tcW w:w="5729" w:type="dxa"/>
            <w:gridSpan w:val="11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4620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jc w:val="center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 xml:space="preserve">(на </w:t>
            </w:r>
            <w:proofErr w:type="gram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обнаружение</w:t>
            </w:r>
            <w:proofErr w:type="gram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 xml:space="preserve"> какого вещества (средства)</w:t>
            </w:r>
          </w:p>
        </w:tc>
      </w:tr>
      <w:tr w:rsidR="00FA744B" w:rsidRPr="00FA744B" w:rsidTr="00FA744B">
        <w:tc>
          <w:tcPr>
            <w:tcW w:w="10349" w:type="dxa"/>
            <w:gridSpan w:val="17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lang w:eastAsia="ru-RU"/>
              </w:rPr>
            </w:pPr>
          </w:p>
        </w:tc>
      </w:tr>
      <w:tr w:rsidR="00FA744B" w:rsidRPr="00FA744B" w:rsidTr="00FA744B">
        <w:tc>
          <w:tcPr>
            <w:tcW w:w="10349" w:type="dxa"/>
            <w:gridSpan w:val="17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jc w:val="center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или группы веществ (средств) требуется провести исследования)</w:t>
            </w:r>
          </w:p>
        </w:tc>
      </w:tr>
      <w:tr w:rsidR="00FA744B" w:rsidRPr="00FA744B" w:rsidTr="00FA744B">
        <w:tc>
          <w:tcPr>
            <w:tcW w:w="10349" w:type="dxa"/>
            <w:gridSpan w:val="17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lang w:eastAsia="ru-RU"/>
              </w:rPr>
            </w:pPr>
          </w:p>
        </w:tc>
      </w:tr>
      <w:tr w:rsidR="00FA744B" w:rsidRPr="00FA744B" w:rsidTr="00FA744B">
        <w:tc>
          <w:tcPr>
            <w:tcW w:w="10349" w:type="dxa"/>
            <w:gridSpan w:val="17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lang w:eastAsia="ru-RU"/>
              </w:rPr>
            </w:pPr>
          </w:p>
        </w:tc>
      </w:tr>
      <w:tr w:rsidR="00FA744B" w:rsidRPr="00FA744B" w:rsidTr="00FA744B">
        <w:tc>
          <w:tcPr>
            <w:tcW w:w="3511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Дополнительные сведения</w:t>
            </w:r>
          </w:p>
        </w:tc>
        <w:tc>
          <w:tcPr>
            <w:tcW w:w="6838" w:type="dxa"/>
            <w:gridSpan w:val="11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lang w:eastAsia="ru-RU"/>
              </w:rPr>
            </w:pPr>
          </w:p>
        </w:tc>
      </w:tr>
      <w:tr w:rsidR="00FA744B" w:rsidRPr="00FA744B" w:rsidTr="00FA744B">
        <w:tc>
          <w:tcPr>
            <w:tcW w:w="10349" w:type="dxa"/>
            <w:gridSpan w:val="17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lang w:eastAsia="ru-RU"/>
              </w:rPr>
            </w:pPr>
          </w:p>
        </w:tc>
      </w:tr>
      <w:tr w:rsidR="00FA744B" w:rsidRPr="00FA744B" w:rsidTr="00FA744B">
        <w:tc>
          <w:tcPr>
            <w:tcW w:w="10349" w:type="dxa"/>
            <w:gridSpan w:val="17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lang w:eastAsia="ru-RU"/>
              </w:rPr>
            </w:pPr>
          </w:p>
        </w:tc>
      </w:tr>
      <w:tr w:rsidR="00FA744B" w:rsidRPr="00FA744B" w:rsidTr="00FA744B">
        <w:tc>
          <w:tcPr>
            <w:tcW w:w="6098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Дата и время отправки биологических объектов в ХТЛ</w:t>
            </w:r>
          </w:p>
        </w:tc>
        <w:tc>
          <w:tcPr>
            <w:tcW w:w="4250" w:type="dxa"/>
            <w:gridSpan w:val="5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lang w:eastAsia="ru-RU"/>
              </w:rPr>
            </w:pPr>
          </w:p>
        </w:tc>
      </w:tr>
      <w:tr w:rsidR="00FA744B" w:rsidRPr="00FA744B" w:rsidTr="00FA744B">
        <w:tc>
          <w:tcPr>
            <w:tcW w:w="10349" w:type="dxa"/>
            <w:gridSpan w:val="17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lang w:eastAsia="ru-RU"/>
              </w:rPr>
            </w:pPr>
          </w:p>
        </w:tc>
      </w:tr>
      <w:tr w:rsidR="00FA744B" w:rsidRPr="00FA744B" w:rsidTr="00FA744B">
        <w:tc>
          <w:tcPr>
            <w:tcW w:w="10349" w:type="dxa"/>
            <w:gridSpan w:val="17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lang w:eastAsia="ru-RU"/>
              </w:rPr>
            </w:pPr>
          </w:p>
        </w:tc>
      </w:tr>
      <w:tr w:rsidR="00FA744B" w:rsidRPr="00FA744B" w:rsidTr="00FA744B">
        <w:tc>
          <w:tcPr>
            <w:tcW w:w="3326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Ф.И.О. врача (фельдшера),</w:t>
            </w:r>
            <w:r w:rsidRPr="00FA744B">
              <w:rPr>
                <w:rFonts w:eastAsia="Times New Roman" w:cs="Times New Roman"/>
                <w:color w:val="2D2D2D"/>
                <w:sz w:val="25"/>
                <w:lang w:eastAsia="ru-RU"/>
              </w:rPr>
              <w:t> </w:t>
            </w: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br/>
              <w:t>выдавшего направление</w:t>
            </w:r>
          </w:p>
        </w:tc>
        <w:tc>
          <w:tcPr>
            <w:tcW w:w="3326" w:type="dxa"/>
            <w:gridSpan w:val="8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2772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lang w:eastAsia="ru-RU"/>
              </w:rPr>
            </w:pPr>
          </w:p>
        </w:tc>
      </w:tr>
      <w:tr w:rsidR="00FA744B" w:rsidRPr="00FA744B" w:rsidTr="00FA744B">
        <w:tc>
          <w:tcPr>
            <w:tcW w:w="3326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3326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2772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(подпись)</w:t>
            </w:r>
          </w:p>
        </w:tc>
      </w:tr>
    </w:tbl>
    <w:p w:rsidR="00FA744B" w:rsidRPr="00FA744B" w:rsidRDefault="00FA744B" w:rsidP="00FA744B">
      <w:pPr>
        <w:widowControl/>
        <w:autoSpaceDE/>
        <w:autoSpaceDN/>
        <w:adjustRightInd/>
        <w:spacing w:before="439" w:after="263"/>
        <w:jc w:val="center"/>
        <w:textAlignment w:val="baseline"/>
        <w:outlineLvl w:val="1"/>
        <w:rPr>
          <w:rFonts w:ascii="Arial" w:eastAsia="Times New Roman" w:hAnsi="Arial" w:cs="Arial"/>
          <w:color w:val="3C3C3C"/>
          <w:sz w:val="36"/>
          <w:szCs w:val="36"/>
          <w:shd w:val="clear" w:color="auto" w:fill="FFFFFF"/>
          <w:lang w:eastAsia="ru-RU"/>
        </w:rPr>
      </w:pPr>
      <w:r w:rsidRPr="00FA744B">
        <w:rPr>
          <w:rFonts w:ascii="Arial" w:eastAsia="Times New Roman" w:hAnsi="Arial" w:cs="Arial"/>
          <w:color w:val="3C3C3C"/>
          <w:sz w:val="36"/>
          <w:szCs w:val="36"/>
          <w:shd w:val="clear" w:color="auto" w:fill="FFFFFF"/>
          <w:lang w:eastAsia="ru-RU"/>
        </w:rPr>
        <w:t>Приложение N 8. Инструкция по заполнению учетной формы N 452/у-06 "Направление на химико-токсикологические исследования"</w:t>
      </w:r>
    </w:p>
    <w:p w:rsidR="00FA744B" w:rsidRPr="00FA744B" w:rsidRDefault="00FA744B" w:rsidP="00FA744B">
      <w:pPr>
        <w:widowControl/>
        <w:autoSpaceDE/>
        <w:autoSpaceDN/>
        <w:adjustRightInd/>
        <w:spacing w:line="369" w:lineRule="atLeast"/>
        <w:jc w:val="right"/>
        <w:textAlignment w:val="baseline"/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</w:pP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</w: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  <w:t>Приложение N 8</w:t>
      </w:r>
      <w:r w:rsidRPr="00FA744B">
        <w:rPr>
          <w:rFonts w:ascii="Arial" w:eastAsia="Times New Roman" w:hAnsi="Arial" w:cs="Arial"/>
          <w:color w:val="2D2D2D"/>
          <w:sz w:val="25"/>
          <w:lang w:eastAsia="ru-RU"/>
        </w:rPr>
        <w:t> </w:t>
      </w: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  <w:t>к приказу Министерства здравоохранения</w:t>
      </w:r>
      <w:r w:rsidRPr="00FA744B">
        <w:rPr>
          <w:rFonts w:ascii="Arial" w:eastAsia="Times New Roman" w:hAnsi="Arial" w:cs="Arial"/>
          <w:color w:val="2D2D2D"/>
          <w:sz w:val="25"/>
          <w:lang w:eastAsia="ru-RU"/>
        </w:rPr>
        <w:t> </w:t>
      </w: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  <w:t>и социального развития</w:t>
      </w:r>
      <w:r w:rsidRPr="00FA744B">
        <w:rPr>
          <w:rFonts w:ascii="Arial" w:eastAsia="Times New Roman" w:hAnsi="Arial" w:cs="Arial"/>
          <w:color w:val="2D2D2D"/>
          <w:sz w:val="25"/>
          <w:lang w:eastAsia="ru-RU"/>
        </w:rPr>
        <w:t> </w:t>
      </w: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  <w:t>Российской Федерации</w:t>
      </w:r>
      <w:r w:rsidRPr="00FA744B">
        <w:rPr>
          <w:rFonts w:ascii="Arial" w:eastAsia="Times New Roman" w:hAnsi="Arial" w:cs="Arial"/>
          <w:color w:val="2D2D2D"/>
          <w:sz w:val="25"/>
          <w:lang w:eastAsia="ru-RU"/>
        </w:rPr>
        <w:t> </w:t>
      </w: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  <w:t>от 27 января 2006 года N 40</w:t>
      </w:r>
    </w:p>
    <w:p w:rsidR="00FA744B" w:rsidRPr="00FA744B" w:rsidRDefault="00FA744B" w:rsidP="00FA744B">
      <w:pPr>
        <w:widowControl/>
        <w:autoSpaceDE/>
        <w:autoSpaceDN/>
        <w:adjustRightInd/>
        <w:spacing w:line="369" w:lineRule="atLeast"/>
        <w:textAlignment w:val="baseline"/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</w:pP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t>1.</w:t>
      </w:r>
      <w:r w:rsidRPr="00FA744B">
        <w:rPr>
          <w:rFonts w:ascii="Arial" w:eastAsia="Times New Roman" w:hAnsi="Arial" w:cs="Arial"/>
          <w:color w:val="2D2D2D"/>
          <w:sz w:val="25"/>
          <w:lang w:eastAsia="ru-RU"/>
        </w:rPr>
        <w:t> </w:t>
      </w:r>
      <w:hyperlink r:id="rId33" w:history="1">
        <w:proofErr w:type="gramStart"/>
        <w:r w:rsidRPr="00FA744B">
          <w:rPr>
            <w:rFonts w:ascii="Arial" w:eastAsia="Times New Roman" w:hAnsi="Arial" w:cs="Arial"/>
            <w:color w:val="00466E"/>
            <w:sz w:val="25"/>
            <w:u w:val="single"/>
            <w:lang w:eastAsia="ru-RU"/>
          </w:rPr>
          <w:t>Учетная форма N 452/у-06 "Направление на химико-токсикологические исследования"</w:t>
        </w:r>
      </w:hyperlink>
      <w:r w:rsidRPr="00FA744B">
        <w:rPr>
          <w:rFonts w:ascii="Arial" w:eastAsia="Times New Roman" w:hAnsi="Arial" w:cs="Arial"/>
          <w:color w:val="2D2D2D"/>
          <w:sz w:val="25"/>
          <w:lang w:eastAsia="ru-RU"/>
        </w:rPr>
        <w:t> </w:t>
      </w: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t xml:space="preserve">(далее - Направление) заполняется и выдается структурными подразделениями медицинских организаций, проводящих медицинское освидетельствование на состояние опьянения и (или) диагностику факта употребления алкоголя и его суррогатов, наркотических средств, психотропных и других токсических веществ, вызывающих опьянение (интоксикацию), и их </w:t>
      </w: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lastRenderedPageBreak/>
        <w:t>метаболитов (далее - Подразделение), в случаях, когда требуется лабораторное подтверждение или исключение наличия алкоголя и его</w:t>
      </w:r>
      <w:proofErr w:type="gramEnd"/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t xml:space="preserve"> суррогатов, наркотических средств, психотропных и других токсических веществ, вызывающих опьянение (интоксикацию), и их метаболитов в биологических объектах.</w:t>
      </w: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</w:r>
    </w:p>
    <w:p w:rsidR="00FA744B" w:rsidRPr="00FA744B" w:rsidRDefault="00FA744B" w:rsidP="00FA744B">
      <w:pPr>
        <w:widowControl/>
        <w:autoSpaceDE/>
        <w:autoSpaceDN/>
        <w:adjustRightInd/>
        <w:spacing w:line="369" w:lineRule="atLeast"/>
        <w:textAlignment w:val="baseline"/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</w:pP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t>2. На основании</w:t>
      </w:r>
      <w:r w:rsidRPr="00FA744B">
        <w:rPr>
          <w:rFonts w:ascii="Arial" w:eastAsia="Times New Roman" w:hAnsi="Arial" w:cs="Arial"/>
          <w:color w:val="2D2D2D"/>
          <w:sz w:val="25"/>
          <w:lang w:eastAsia="ru-RU"/>
        </w:rPr>
        <w:t> </w:t>
      </w:r>
      <w:hyperlink r:id="rId34" w:history="1">
        <w:r w:rsidRPr="00FA744B">
          <w:rPr>
            <w:rFonts w:ascii="Arial" w:eastAsia="Times New Roman" w:hAnsi="Arial" w:cs="Arial"/>
            <w:color w:val="00466E"/>
            <w:sz w:val="25"/>
            <w:u w:val="single"/>
            <w:lang w:eastAsia="ru-RU"/>
          </w:rPr>
          <w:t>Направления</w:t>
        </w:r>
      </w:hyperlink>
      <w:r w:rsidRPr="00FA744B">
        <w:rPr>
          <w:rFonts w:ascii="Arial" w:eastAsia="Times New Roman" w:hAnsi="Arial" w:cs="Arial"/>
          <w:color w:val="2D2D2D"/>
          <w:sz w:val="25"/>
          <w:lang w:eastAsia="ru-RU"/>
        </w:rPr>
        <w:t> </w:t>
      </w: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t>ХТЛ проводит химико-токсикологические исследования и выдает Справку о результатах химико-токсикологических исследований (</w:t>
      </w:r>
      <w:hyperlink r:id="rId35" w:history="1">
        <w:r w:rsidRPr="00FA744B">
          <w:rPr>
            <w:rFonts w:ascii="Arial" w:eastAsia="Times New Roman" w:hAnsi="Arial" w:cs="Arial"/>
            <w:color w:val="00466E"/>
            <w:sz w:val="25"/>
            <w:u w:val="single"/>
            <w:lang w:eastAsia="ru-RU"/>
          </w:rPr>
          <w:t>учетная форма N 454/у-06</w:t>
        </w:r>
      </w:hyperlink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t>) о наличии или отсутствии алкоголя и его суррогатов, наркотических средств, психотропных и других токсических веществ, вызывающих опьянение (интоксикацию) и их метаболитов в представленном на химико-токсикологические исследования биологическом объекте.</w:t>
      </w: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</w:r>
    </w:p>
    <w:p w:rsidR="00FA744B" w:rsidRPr="00FA744B" w:rsidRDefault="00FA744B" w:rsidP="00FA744B">
      <w:pPr>
        <w:widowControl/>
        <w:autoSpaceDE/>
        <w:autoSpaceDN/>
        <w:adjustRightInd/>
        <w:spacing w:line="369" w:lineRule="atLeast"/>
        <w:textAlignment w:val="baseline"/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</w:pP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t xml:space="preserve">3. </w:t>
      </w:r>
      <w:proofErr w:type="gramStart"/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t>В</w:t>
      </w:r>
      <w:r w:rsidRPr="00FA744B">
        <w:rPr>
          <w:rFonts w:ascii="Arial" w:eastAsia="Times New Roman" w:hAnsi="Arial" w:cs="Arial"/>
          <w:color w:val="2D2D2D"/>
          <w:sz w:val="25"/>
          <w:lang w:eastAsia="ru-RU"/>
        </w:rPr>
        <w:t> </w:t>
      </w:r>
      <w:hyperlink r:id="rId36" w:history="1">
        <w:r w:rsidRPr="00FA744B">
          <w:rPr>
            <w:rFonts w:ascii="Arial" w:eastAsia="Times New Roman" w:hAnsi="Arial" w:cs="Arial"/>
            <w:color w:val="00466E"/>
            <w:sz w:val="25"/>
            <w:u w:val="single"/>
            <w:lang w:eastAsia="ru-RU"/>
          </w:rPr>
          <w:t>Направлении</w:t>
        </w:r>
      </w:hyperlink>
      <w:r w:rsidRPr="00FA744B">
        <w:rPr>
          <w:rFonts w:ascii="Arial" w:eastAsia="Times New Roman" w:hAnsi="Arial" w:cs="Arial"/>
          <w:color w:val="2D2D2D"/>
          <w:sz w:val="25"/>
          <w:lang w:eastAsia="ru-RU"/>
        </w:rPr>
        <w:t> </w:t>
      </w: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t xml:space="preserve">указываются: дата его заполнения и его номер; наименование медицинской организации и Подразделения, выдавшего Направление; наименование ХТЛ, куда направляется биологический объект; фамилия и инициалы </w:t>
      </w:r>
      <w:proofErr w:type="spellStart"/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t>освидетельствуемого</w:t>
      </w:r>
      <w:proofErr w:type="spellEnd"/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t xml:space="preserve"> (при анонимном обращении - штрих-код); возраст; код биологического объекта (штрих-код), дата и время (часы, минуты) отбора биологического объекта, условия хранения биологического объекта после его отбора, включающие температурный режим хранения;</w:t>
      </w:r>
      <w:proofErr w:type="gramEnd"/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t xml:space="preserve"> биологический объект (кровь, моча, слюна и пр.), для крови и мочи - объем в мл; физико-химические показатели для мочи; если проводился медицинский осмотр - предварительные результаты осмотра биологического объекта; цель химико-токсикологических </w:t>
      </w:r>
      <w:proofErr w:type="gramStart"/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t>исследований</w:t>
      </w:r>
      <w:proofErr w:type="gramEnd"/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t>: на какое вещество (средство) или группы веществ (средств) требуется провести исследования.</w:t>
      </w: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</w:r>
    </w:p>
    <w:p w:rsidR="00FA744B" w:rsidRPr="00FA744B" w:rsidRDefault="00FA744B" w:rsidP="00FA744B">
      <w:pPr>
        <w:widowControl/>
        <w:autoSpaceDE/>
        <w:autoSpaceDN/>
        <w:adjustRightInd/>
        <w:spacing w:line="369" w:lineRule="atLeast"/>
        <w:textAlignment w:val="baseline"/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</w:pP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t>4.</w:t>
      </w:r>
      <w:r w:rsidRPr="00FA744B">
        <w:rPr>
          <w:rFonts w:ascii="Arial" w:eastAsia="Times New Roman" w:hAnsi="Arial" w:cs="Arial"/>
          <w:color w:val="2D2D2D"/>
          <w:sz w:val="25"/>
          <w:lang w:eastAsia="ru-RU"/>
        </w:rPr>
        <w:t> </w:t>
      </w:r>
      <w:hyperlink r:id="rId37" w:history="1">
        <w:r w:rsidRPr="00FA744B">
          <w:rPr>
            <w:rFonts w:ascii="Arial" w:eastAsia="Times New Roman" w:hAnsi="Arial" w:cs="Arial"/>
            <w:color w:val="00466E"/>
            <w:sz w:val="25"/>
            <w:u w:val="single"/>
            <w:lang w:eastAsia="ru-RU"/>
          </w:rPr>
          <w:t>Направление на химико-токсикологические исследования</w:t>
        </w:r>
      </w:hyperlink>
      <w:r w:rsidRPr="00FA744B">
        <w:rPr>
          <w:rFonts w:ascii="Arial" w:eastAsia="Times New Roman" w:hAnsi="Arial" w:cs="Arial"/>
          <w:color w:val="2D2D2D"/>
          <w:sz w:val="25"/>
          <w:lang w:eastAsia="ru-RU"/>
        </w:rPr>
        <w:t> </w:t>
      </w: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t>заполняется и подписывается работником Подразделения, производившим отбор биологического объекта.</w:t>
      </w: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</w:r>
    </w:p>
    <w:p w:rsidR="00FA744B" w:rsidRPr="00FA744B" w:rsidRDefault="00FA744B" w:rsidP="00FA744B">
      <w:pPr>
        <w:widowControl/>
        <w:autoSpaceDE/>
        <w:autoSpaceDN/>
        <w:adjustRightInd/>
        <w:spacing w:line="369" w:lineRule="atLeast"/>
        <w:textAlignment w:val="baseline"/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</w:pP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t>5. Направления хранятся в ХТЛ в течение одного года, после чего уничтожаются.</w:t>
      </w: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</w:r>
    </w:p>
    <w:p w:rsidR="00FA744B" w:rsidRPr="00FA744B" w:rsidRDefault="00FA744B" w:rsidP="00FA744B">
      <w:pPr>
        <w:widowControl/>
        <w:autoSpaceDE/>
        <w:autoSpaceDN/>
        <w:adjustRightInd/>
        <w:spacing w:before="439" w:after="263"/>
        <w:jc w:val="center"/>
        <w:textAlignment w:val="baseline"/>
        <w:outlineLvl w:val="1"/>
        <w:rPr>
          <w:rFonts w:ascii="Arial" w:eastAsia="Times New Roman" w:hAnsi="Arial" w:cs="Arial"/>
          <w:color w:val="3C3C3C"/>
          <w:sz w:val="36"/>
          <w:szCs w:val="36"/>
          <w:shd w:val="clear" w:color="auto" w:fill="FFFFFF"/>
          <w:lang w:eastAsia="ru-RU"/>
        </w:rPr>
      </w:pPr>
      <w:r w:rsidRPr="00FA744B">
        <w:rPr>
          <w:rFonts w:ascii="Arial" w:eastAsia="Times New Roman" w:hAnsi="Arial" w:cs="Arial"/>
          <w:color w:val="3C3C3C"/>
          <w:sz w:val="36"/>
          <w:szCs w:val="36"/>
          <w:shd w:val="clear" w:color="auto" w:fill="FFFFFF"/>
          <w:lang w:eastAsia="ru-RU"/>
        </w:rPr>
        <w:t>Приложение N 9. Учетная форма N 451/у-06. Справка о доставке биологических объектов на химико-токсикологические исследования</w:t>
      </w:r>
    </w:p>
    <w:p w:rsidR="00FA744B" w:rsidRPr="00FA744B" w:rsidRDefault="00FA744B" w:rsidP="00FA744B">
      <w:pPr>
        <w:widowControl/>
        <w:autoSpaceDE/>
        <w:autoSpaceDN/>
        <w:adjustRightInd/>
        <w:spacing w:line="369" w:lineRule="atLeast"/>
        <w:jc w:val="right"/>
        <w:textAlignment w:val="baseline"/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</w:pP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lastRenderedPageBreak/>
        <w:br/>
        <w:t>Приложение N 9</w:t>
      </w: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  <w:t>к приказу Министерства здравоохранения</w:t>
      </w: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  <w:t>и социального развития</w:t>
      </w: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  <w:t>Российской Федерации</w:t>
      </w: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  <w:t>от 27 января 2006 года N 40</w:t>
      </w:r>
    </w:p>
    <w:p w:rsidR="00FA744B" w:rsidRPr="00FA744B" w:rsidRDefault="00FA744B" w:rsidP="00FA744B">
      <w:pPr>
        <w:widowControl/>
        <w:autoSpaceDE/>
        <w:autoSpaceDN/>
        <w:adjustRightInd/>
        <w:spacing w:line="369" w:lineRule="atLeast"/>
        <w:textAlignment w:val="baseline"/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</w:pP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4702"/>
        <w:gridCol w:w="4653"/>
      </w:tblGrid>
      <w:tr w:rsidR="00FA744B" w:rsidRPr="00FA744B" w:rsidTr="00FA744B">
        <w:trPr>
          <w:trHeight w:val="15"/>
        </w:trPr>
        <w:tc>
          <w:tcPr>
            <w:tcW w:w="5174" w:type="dxa"/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"/>
                <w:lang w:eastAsia="ru-RU"/>
              </w:rPr>
            </w:pPr>
          </w:p>
        </w:tc>
        <w:tc>
          <w:tcPr>
            <w:tcW w:w="5174" w:type="dxa"/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"/>
                <w:lang w:eastAsia="ru-RU"/>
              </w:rPr>
            </w:pPr>
          </w:p>
        </w:tc>
      </w:tr>
      <w:tr w:rsidR="00FA744B" w:rsidRPr="00FA744B" w:rsidTr="00FA744B"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jc w:val="center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Министерство здравоохранения и социального развития Российской Федерации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jc w:val="center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Медицинская документация</w:t>
            </w: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br/>
              <w:t>Учетная форма N 451/у-06</w:t>
            </w:r>
          </w:p>
        </w:tc>
      </w:tr>
      <w:tr w:rsidR="00FA744B" w:rsidRPr="00FA744B" w:rsidTr="00FA744B">
        <w:tc>
          <w:tcPr>
            <w:tcW w:w="5174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lang w:eastAsia="ru-RU"/>
              </w:rPr>
            </w:pPr>
          </w:p>
        </w:tc>
      </w:tr>
      <w:tr w:rsidR="00FA744B" w:rsidRPr="00FA744B" w:rsidTr="00FA744B"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jc w:val="center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(наименование медицинской организации)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lang w:eastAsia="ru-RU"/>
              </w:rPr>
            </w:pPr>
          </w:p>
        </w:tc>
      </w:tr>
    </w:tbl>
    <w:p w:rsidR="00FA744B" w:rsidRPr="00FA744B" w:rsidRDefault="00FA744B" w:rsidP="00FA744B">
      <w:pPr>
        <w:widowControl/>
        <w:autoSpaceDE/>
        <w:autoSpaceDN/>
        <w:adjustRightInd/>
        <w:spacing w:line="288" w:lineRule="atLeast"/>
        <w:jc w:val="center"/>
        <w:textAlignment w:val="baseline"/>
        <w:rPr>
          <w:rFonts w:ascii="Arial" w:eastAsia="Times New Roman" w:hAnsi="Arial" w:cs="Arial"/>
          <w:color w:val="3C3C3C"/>
          <w:sz w:val="36"/>
          <w:szCs w:val="36"/>
          <w:shd w:val="clear" w:color="auto" w:fill="FFFFFF"/>
          <w:lang w:eastAsia="ru-RU"/>
        </w:rPr>
      </w:pPr>
      <w:r w:rsidRPr="00FA744B">
        <w:rPr>
          <w:rFonts w:ascii="Arial" w:eastAsia="Times New Roman" w:hAnsi="Arial" w:cs="Arial"/>
          <w:color w:val="3C3C3C"/>
          <w:sz w:val="36"/>
          <w:szCs w:val="36"/>
          <w:shd w:val="clear" w:color="auto" w:fill="FFFFFF"/>
          <w:lang w:eastAsia="ru-RU"/>
        </w:rPr>
        <w:t>     </w:t>
      </w:r>
      <w:r w:rsidRPr="00FA744B">
        <w:rPr>
          <w:rFonts w:ascii="Arial" w:eastAsia="Times New Roman" w:hAnsi="Arial" w:cs="Arial"/>
          <w:color w:val="3C3C3C"/>
          <w:sz w:val="36"/>
          <w:szCs w:val="36"/>
          <w:shd w:val="clear" w:color="auto" w:fill="FFFFFF"/>
          <w:lang w:eastAsia="ru-RU"/>
        </w:rPr>
        <w:br/>
        <w:t>     </w:t>
      </w:r>
      <w:r w:rsidRPr="00FA744B">
        <w:rPr>
          <w:rFonts w:ascii="Arial" w:eastAsia="Times New Roman" w:hAnsi="Arial" w:cs="Arial"/>
          <w:color w:val="3C3C3C"/>
          <w:sz w:val="36"/>
          <w:szCs w:val="36"/>
          <w:shd w:val="clear" w:color="auto" w:fill="FFFFFF"/>
          <w:lang w:eastAsia="ru-RU"/>
        </w:rPr>
        <w:br/>
        <w:t>СПРАВКА</w:t>
      </w:r>
      <w:r w:rsidRPr="00FA744B">
        <w:rPr>
          <w:rFonts w:ascii="Arial" w:eastAsia="Times New Roman" w:hAnsi="Arial" w:cs="Arial"/>
          <w:color w:val="3C3C3C"/>
          <w:sz w:val="36"/>
          <w:lang w:eastAsia="ru-RU"/>
        </w:rPr>
        <w:t> </w:t>
      </w:r>
      <w:r w:rsidRPr="00FA744B">
        <w:rPr>
          <w:rFonts w:ascii="Arial" w:eastAsia="Times New Roman" w:hAnsi="Arial" w:cs="Arial"/>
          <w:color w:val="3C3C3C"/>
          <w:sz w:val="36"/>
          <w:szCs w:val="36"/>
          <w:shd w:val="clear" w:color="auto" w:fill="FFFFFF"/>
          <w:lang w:eastAsia="ru-RU"/>
        </w:rPr>
        <w:br/>
        <w:t>о доставке биологических объектов на химико-токсикологические исследования</w:t>
      </w:r>
    </w:p>
    <w:p w:rsidR="00FA744B" w:rsidRPr="00FA744B" w:rsidRDefault="00FA744B" w:rsidP="00FA744B">
      <w:pPr>
        <w:widowControl/>
        <w:autoSpaceDE/>
        <w:autoSpaceDN/>
        <w:adjustRightInd/>
        <w:spacing w:line="369" w:lineRule="atLeast"/>
        <w:textAlignment w:val="baseline"/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</w:pP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504"/>
        <w:gridCol w:w="304"/>
        <w:gridCol w:w="401"/>
        <w:gridCol w:w="1330"/>
        <w:gridCol w:w="717"/>
        <w:gridCol w:w="159"/>
        <w:gridCol w:w="434"/>
        <w:gridCol w:w="336"/>
        <w:gridCol w:w="185"/>
        <w:gridCol w:w="185"/>
        <w:gridCol w:w="366"/>
        <w:gridCol w:w="497"/>
        <w:gridCol w:w="323"/>
        <w:gridCol w:w="470"/>
        <w:gridCol w:w="815"/>
        <w:gridCol w:w="846"/>
        <w:gridCol w:w="146"/>
        <w:gridCol w:w="891"/>
        <w:gridCol w:w="125"/>
        <w:gridCol w:w="321"/>
      </w:tblGrid>
      <w:tr w:rsidR="00FA744B" w:rsidRPr="00FA744B" w:rsidTr="00FA744B">
        <w:trPr>
          <w:gridAfter w:val="1"/>
          <w:wAfter w:w="480" w:type="dxa"/>
          <w:trHeight w:val="15"/>
        </w:trPr>
        <w:tc>
          <w:tcPr>
            <w:tcW w:w="554" w:type="dxa"/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"/>
                <w:lang w:eastAsia="ru-RU"/>
              </w:rPr>
            </w:pPr>
          </w:p>
        </w:tc>
        <w:tc>
          <w:tcPr>
            <w:tcW w:w="185" w:type="dxa"/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"/>
                <w:lang w:eastAsia="ru-RU"/>
              </w:rPr>
            </w:pPr>
          </w:p>
        </w:tc>
        <w:tc>
          <w:tcPr>
            <w:tcW w:w="370" w:type="dxa"/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"/>
                <w:lang w:eastAsia="ru-RU"/>
              </w:rPr>
            </w:pPr>
          </w:p>
        </w:tc>
        <w:tc>
          <w:tcPr>
            <w:tcW w:w="1848" w:type="dxa"/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"/>
                <w:lang w:eastAsia="ru-RU"/>
              </w:rPr>
            </w:pPr>
          </w:p>
        </w:tc>
        <w:tc>
          <w:tcPr>
            <w:tcW w:w="739" w:type="dxa"/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"/>
                <w:lang w:eastAsia="ru-RU"/>
              </w:rPr>
            </w:pPr>
          </w:p>
        </w:tc>
        <w:tc>
          <w:tcPr>
            <w:tcW w:w="185" w:type="dxa"/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"/>
                <w:lang w:eastAsia="ru-RU"/>
              </w:rPr>
            </w:pPr>
          </w:p>
        </w:tc>
        <w:tc>
          <w:tcPr>
            <w:tcW w:w="554" w:type="dxa"/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"/>
                <w:lang w:eastAsia="ru-RU"/>
              </w:rPr>
            </w:pPr>
          </w:p>
        </w:tc>
        <w:tc>
          <w:tcPr>
            <w:tcW w:w="370" w:type="dxa"/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"/>
                <w:lang w:eastAsia="ru-RU"/>
              </w:rPr>
            </w:pPr>
          </w:p>
        </w:tc>
        <w:tc>
          <w:tcPr>
            <w:tcW w:w="185" w:type="dxa"/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"/>
                <w:lang w:eastAsia="ru-RU"/>
              </w:rPr>
            </w:pPr>
          </w:p>
        </w:tc>
        <w:tc>
          <w:tcPr>
            <w:tcW w:w="185" w:type="dxa"/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"/>
                <w:lang w:eastAsia="ru-RU"/>
              </w:rPr>
            </w:pPr>
          </w:p>
        </w:tc>
        <w:tc>
          <w:tcPr>
            <w:tcW w:w="370" w:type="dxa"/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"/>
                <w:lang w:eastAsia="ru-RU"/>
              </w:rPr>
            </w:pPr>
          </w:p>
        </w:tc>
        <w:tc>
          <w:tcPr>
            <w:tcW w:w="554" w:type="dxa"/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"/>
                <w:lang w:eastAsia="ru-RU"/>
              </w:rPr>
            </w:pPr>
          </w:p>
        </w:tc>
        <w:tc>
          <w:tcPr>
            <w:tcW w:w="370" w:type="dxa"/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"/>
                <w:lang w:eastAsia="ru-RU"/>
              </w:rPr>
            </w:pPr>
          </w:p>
        </w:tc>
        <w:tc>
          <w:tcPr>
            <w:tcW w:w="554" w:type="dxa"/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"/>
                <w:lang w:eastAsia="ru-RU"/>
              </w:rPr>
            </w:pPr>
          </w:p>
        </w:tc>
        <w:tc>
          <w:tcPr>
            <w:tcW w:w="1109" w:type="dxa"/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"/>
                <w:lang w:eastAsia="ru-RU"/>
              </w:rPr>
            </w:pPr>
          </w:p>
        </w:tc>
        <w:tc>
          <w:tcPr>
            <w:tcW w:w="924" w:type="dxa"/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"/>
                <w:lang w:eastAsia="ru-RU"/>
              </w:rPr>
            </w:pPr>
          </w:p>
        </w:tc>
        <w:tc>
          <w:tcPr>
            <w:tcW w:w="185" w:type="dxa"/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"/>
                <w:lang w:eastAsia="ru-RU"/>
              </w:rPr>
            </w:pPr>
          </w:p>
        </w:tc>
        <w:tc>
          <w:tcPr>
            <w:tcW w:w="1109" w:type="dxa"/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"/>
                <w:lang w:eastAsia="ru-RU"/>
              </w:rPr>
            </w:pPr>
          </w:p>
        </w:tc>
        <w:tc>
          <w:tcPr>
            <w:tcW w:w="185" w:type="dxa"/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"/>
                <w:lang w:eastAsia="ru-RU"/>
              </w:rPr>
            </w:pPr>
          </w:p>
        </w:tc>
      </w:tr>
      <w:tr w:rsidR="00FA744B" w:rsidRPr="00FA744B" w:rsidTr="00FA744B">
        <w:trPr>
          <w:gridAfter w:val="1"/>
          <w:wAfter w:w="480" w:type="dxa"/>
        </w:trPr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jc w:val="righ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"</w:t>
            </w:r>
          </w:p>
        </w:tc>
        <w:tc>
          <w:tcPr>
            <w:tcW w:w="185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"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200</w:t>
            </w:r>
          </w:p>
        </w:tc>
        <w:tc>
          <w:tcPr>
            <w:tcW w:w="739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739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proofErr w:type="gram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г</w:t>
            </w:r>
            <w:proofErr w:type="gram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.</w:t>
            </w:r>
          </w:p>
        </w:tc>
        <w:tc>
          <w:tcPr>
            <w:tcW w:w="2957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N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85" w:type="dxa"/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lang w:eastAsia="ru-RU"/>
              </w:rPr>
            </w:pPr>
          </w:p>
        </w:tc>
      </w:tr>
      <w:tr w:rsidR="00FA744B" w:rsidRPr="00FA744B" w:rsidTr="00FA744B">
        <w:tc>
          <w:tcPr>
            <w:tcW w:w="10349" w:type="dxa"/>
            <w:gridSpan w:val="18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85" w:type="dxa"/>
            <w:gridSpan w:val="2"/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lang w:eastAsia="ru-RU"/>
              </w:rPr>
            </w:pPr>
          </w:p>
        </w:tc>
      </w:tr>
      <w:tr w:rsidR="00FA744B" w:rsidRPr="00FA744B" w:rsidTr="00FA744B">
        <w:tc>
          <w:tcPr>
            <w:tcW w:w="10349" w:type="dxa"/>
            <w:gridSpan w:val="18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85" w:type="dxa"/>
            <w:gridSpan w:val="2"/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lang w:eastAsia="ru-RU"/>
              </w:rPr>
            </w:pPr>
          </w:p>
        </w:tc>
      </w:tr>
      <w:tr w:rsidR="00FA744B" w:rsidRPr="00FA744B" w:rsidTr="00FA744B">
        <w:tc>
          <w:tcPr>
            <w:tcW w:w="10349" w:type="dxa"/>
            <w:gridSpan w:val="18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(наименование структурного подразделения, производившего отбор биологических объектов, - Подразделение)</w:t>
            </w:r>
          </w:p>
        </w:tc>
        <w:tc>
          <w:tcPr>
            <w:tcW w:w="185" w:type="dxa"/>
            <w:gridSpan w:val="2"/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lang w:eastAsia="ru-RU"/>
              </w:rPr>
            </w:pPr>
          </w:p>
        </w:tc>
      </w:tr>
      <w:tr w:rsidR="00FA744B" w:rsidRPr="00FA744B" w:rsidTr="00FA744B">
        <w:tc>
          <w:tcPr>
            <w:tcW w:w="10349" w:type="dxa"/>
            <w:gridSpan w:val="18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85" w:type="dxa"/>
            <w:gridSpan w:val="2"/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lang w:eastAsia="ru-RU"/>
              </w:rPr>
            </w:pPr>
          </w:p>
        </w:tc>
      </w:tr>
      <w:tr w:rsidR="00FA744B" w:rsidRPr="00FA744B" w:rsidTr="00FA744B">
        <w:tc>
          <w:tcPr>
            <w:tcW w:w="10349" w:type="dxa"/>
            <w:gridSpan w:val="18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(наименование химико-токсикологической лаборатории - ХТЛ)</w:t>
            </w:r>
          </w:p>
        </w:tc>
        <w:tc>
          <w:tcPr>
            <w:tcW w:w="185" w:type="dxa"/>
            <w:gridSpan w:val="2"/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lang w:eastAsia="ru-RU"/>
              </w:rPr>
            </w:pPr>
          </w:p>
        </w:tc>
      </w:tr>
      <w:tr w:rsidR="00FA744B" w:rsidRPr="00FA744B" w:rsidTr="00FA744B">
        <w:tc>
          <w:tcPr>
            <w:tcW w:w="10349" w:type="dxa"/>
            <w:gridSpan w:val="18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85" w:type="dxa"/>
            <w:gridSpan w:val="2"/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lang w:eastAsia="ru-RU"/>
              </w:rPr>
            </w:pPr>
          </w:p>
        </w:tc>
      </w:tr>
      <w:tr w:rsidR="00FA744B" w:rsidRPr="00FA744B" w:rsidTr="00FA744B">
        <w:tc>
          <w:tcPr>
            <w:tcW w:w="10349" w:type="dxa"/>
            <w:gridSpan w:val="18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85" w:type="dxa"/>
            <w:gridSpan w:val="2"/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lang w:eastAsia="ru-RU"/>
              </w:rPr>
            </w:pPr>
          </w:p>
        </w:tc>
      </w:tr>
      <w:tr w:rsidR="00FA744B" w:rsidRPr="00FA744B" w:rsidTr="00FA744B">
        <w:tc>
          <w:tcPr>
            <w:tcW w:w="9240" w:type="dxa"/>
            <w:gridSpan w:val="17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Номера направлений на химико-токсикологические исследования и даты их выдачи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85" w:type="dxa"/>
            <w:gridSpan w:val="2"/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lang w:eastAsia="ru-RU"/>
              </w:rPr>
            </w:pPr>
          </w:p>
        </w:tc>
      </w:tr>
      <w:tr w:rsidR="00FA744B" w:rsidRPr="00FA744B" w:rsidTr="00FA744B">
        <w:tc>
          <w:tcPr>
            <w:tcW w:w="10349" w:type="dxa"/>
            <w:gridSpan w:val="18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85" w:type="dxa"/>
            <w:gridSpan w:val="2"/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lang w:eastAsia="ru-RU"/>
              </w:rPr>
            </w:pPr>
          </w:p>
        </w:tc>
      </w:tr>
      <w:tr w:rsidR="00FA744B" w:rsidRPr="00FA744B" w:rsidTr="00FA744B">
        <w:tc>
          <w:tcPr>
            <w:tcW w:w="10349" w:type="dxa"/>
            <w:gridSpan w:val="18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85" w:type="dxa"/>
            <w:gridSpan w:val="2"/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lang w:eastAsia="ru-RU"/>
              </w:rPr>
            </w:pPr>
          </w:p>
        </w:tc>
      </w:tr>
      <w:tr w:rsidR="00FA744B" w:rsidRPr="00FA744B" w:rsidTr="00FA744B">
        <w:tc>
          <w:tcPr>
            <w:tcW w:w="4990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Коды (</w:t>
            </w:r>
            <w:proofErr w:type="spellStart"/>
            <w:proofErr w:type="gram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штрих-коды</w:t>
            </w:r>
            <w:proofErr w:type="spellEnd"/>
            <w:proofErr w:type="gram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) биологических объектов</w:t>
            </w:r>
          </w:p>
        </w:tc>
        <w:tc>
          <w:tcPr>
            <w:tcW w:w="5359" w:type="dxa"/>
            <w:gridSpan w:val="9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85" w:type="dxa"/>
            <w:gridSpan w:val="2"/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lang w:eastAsia="ru-RU"/>
              </w:rPr>
            </w:pPr>
          </w:p>
        </w:tc>
      </w:tr>
      <w:tr w:rsidR="00FA744B" w:rsidRPr="00FA744B" w:rsidTr="00FA744B">
        <w:tc>
          <w:tcPr>
            <w:tcW w:w="10349" w:type="dxa"/>
            <w:gridSpan w:val="18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85" w:type="dxa"/>
            <w:gridSpan w:val="2"/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lang w:eastAsia="ru-RU"/>
              </w:rPr>
            </w:pPr>
          </w:p>
        </w:tc>
      </w:tr>
      <w:tr w:rsidR="00FA744B" w:rsidRPr="00FA744B" w:rsidTr="00FA744B">
        <w:tc>
          <w:tcPr>
            <w:tcW w:w="10349" w:type="dxa"/>
            <w:gridSpan w:val="18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85" w:type="dxa"/>
            <w:gridSpan w:val="2"/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lang w:eastAsia="ru-RU"/>
              </w:rPr>
            </w:pPr>
          </w:p>
        </w:tc>
      </w:tr>
      <w:tr w:rsidR="00FA744B" w:rsidRPr="00FA744B" w:rsidTr="00FA744B">
        <w:tc>
          <w:tcPr>
            <w:tcW w:w="5544" w:type="dxa"/>
            <w:gridSpan w:val="11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Дата и время отправки биологических объектов</w:t>
            </w:r>
          </w:p>
        </w:tc>
        <w:tc>
          <w:tcPr>
            <w:tcW w:w="4805" w:type="dxa"/>
            <w:gridSpan w:val="7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85" w:type="dxa"/>
            <w:gridSpan w:val="2"/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lang w:eastAsia="ru-RU"/>
              </w:rPr>
            </w:pPr>
          </w:p>
        </w:tc>
      </w:tr>
      <w:tr w:rsidR="00FA744B" w:rsidRPr="00FA744B" w:rsidTr="00FA744B">
        <w:tc>
          <w:tcPr>
            <w:tcW w:w="10349" w:type="dxa"/>
            <w:gridSpan w:val="18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85" w:type="dxa"/>
            <w:gridSpan w:val="2"/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lang w:eastAsia="ru-RU"/>
              </w:rPr>
            </w:pPr>
          </w:p>
        </w:tc>
      </w:tr>
      <w:tr w:rsidR="00FA744B" w:rsidRPr="00FA744B" w:rsidTr="00FA744B">
        <w:tc>
          <w:tcPr>
            <w:tcW w:w="10349" w:type="dxa"/>
            <w:gridSpan w:val="18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85" w:type="dxa"/>
            <w:gridSpan w:val="2"/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lang w:eastAsia="ru-RU"/>
              </w:rPr>
            </w:pPr>
          </w:p>
        </w:tc>
      </w:tr>
      <w:tr w:rsidR="00FA744B" w:rsidRPr="00FA744B" w:rsidTr="00FA744B">
        <w:tc>
          <w:tcPr>
            <w:tcW w:w="10349" w:type="dxa"/>
            <w:gridSpan w:val="18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(Ф.И.О. лица, осуществляющего перевозку биологических объектов)</w:t>
            </w:r>
          </w:p>
        </w:tc>
        <w:tc>
          <w:tcPr>
            <w:tcW w:w="185" w:type="dxa"/>
            <w:gridSpan w:val="2"/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lang w:eastAsia="ru-RU"/>
              </w:rPr>
            </w:pPr>
          </w:p>
        </w:tc>
      </w:tr>
      <w:tr w:rsidR="00FA744B" w:rsidRPr="00FA744B" w:rsidTr="00FA744B">
        <w:tc>
          <w:tcPr>
            <w:tcW w:w="10349" w:type="dxa"/>
            <w:gridSpan w:val="18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85" w:type="dxa"/>
            <w:gridSpan w:val="2"/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lang w:eastAsia="ru-RU"/>
              </w:rPr>
            </w:pPr>
          </w:p>
        </w:tc>
      </w:tr>
      <w:tr w:rsidR="00FA744B" w:rsidRPr="00FA744B" w:rsidTr="00FA744B">
        <w:tc>
          <w:tcPr>
            <w:tcW w:w="10349" w:type="dxa"/>
            <w:gridSpan w:val="18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(фамилия, инициалы и подпись работника Подразделения)</w:t>
            </w:r>
            <w:r w:rsidRPr="00FA744B">
              <w:rPr>
                <w:rFonts w:eastAsia="Times New Roman" w:cs="Times New Roman"/>
                <w:color w:val="2D2D2D"/>
                <w:sz w:val="25"/>
                <w:lang w:eastAsia="ru-RU"/>
              </w:rPr>
              <w:t> </w:t>
            </w:r>
          </w:p>
        </w:tc>
        <w:tc>
          <w:tcPr>
            <w:tcW w:w="185" w:type="dxa"/>
            <w:gridSpan w:val="2"/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lang w:eastAsia="ru-RU"/>
              </w:rPr>
            </w:pPr>
          </w:p>
        </w:tc>
      </w:tr>
      <w:tr w:rsidR="00FA744B" w:rsidRPr="00FA744B" w:rsidTr="00FA744B">
        <w:tc>
          <w:tcPr>
            <w:tcW w:w="6098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Дата и время доставки биологических объектов в ХТЛ</w:t>
            </w:r>
          </w:p>
        </w:tc>
        <w:tc>
          <w:tcPr>
            <w:tcW w:w="4250" w:type="dxa"/>
            <w:gridSpan w:val="6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85" w:type="dxa"/>
            <w:gridSpan w:val="2"/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lang w:eastAsia="ru-RU"/>
              </w:rPr>
            </w:pPr>
          </w:p>
        </w:tc>
      </w:tr>
      <w:tr w:rsidR="00FA744B" w:rsidRPr="00FA744B" w:rsidTr="00FA744B">
        <w:tc>
          <w:tcPr>
            <w:tcW w:w="10349" w:type="dxa"/>
            <w:gridSpan w:val="18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85" w:type="dxa"/>
            <w:gridSpan w:val="2"/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lang w:eastAsia="ru-RU"/>
              </w:rPr>
            </w:pPr>
          </w:p>
        </w:tc>
      </w:tr>
      <w:tr w:rsidR="00FA744B" w:rsidRPr="00FA744B" w:rsidTr="00FA744B">
        <w:tc>
          <w:tcPr>
            <w:tcW w:w="10349" w:type="dxa"/>
            <w:gridSpan w:val="18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85" w:type="dxa"/>
            <w:gridSpan w:val="2"/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lang w:eastAsia="ru-RU"/>
              </w:rPr>
            </w:pPr>
          </w:p>
        </w:tc>
      </w:tr>
      <w:tr w:rsidR="00FA744B" w:rsidRPr="00FA744B" w:rsidTr="00FA744B">
        <w:tc>
          <w:tcPr>
            <w:tcW w:w="10349" w:type="dxa"/>
            <w:gridSpan w:val="18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85" w:type="dxa"/>
            <w:gridSpan w:val="2"/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lang w:eastAsia="ru-RU"/>
              </w:rPr>
            </w:pPr>
          </w:p>
        </w:tc>
      </w:tr>
      <w:tr w:rsidR="00FA744B" w:rsidRPr="00FA744B" w:rsidTr="00FA744B">
        <w:tc>
          <w:tcPr>
            <w:tcW w:w="6468" w:type="dxa"/>
            <w:gridSpan w:val="1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Результаты наружного осмотра биологических объектов</w:t>
            </w:r>
          </w:p>
        </w:tc>
        <w:tc>
          <w:tcPr>
            <w:tcW w:w="4066" w:type="dxa"/>
            <w:gridSpan w:val="6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0" w:type="auto"/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FA744B" w:rsidRPr="00FA744B" w:rsidTr="00FA744B">
        <w:tc>
          <w:tcPr>
            <w:tcW w:w="10349" w:type="dxa"/>
            <w:gridSpan w:val="18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85" w:type="dxa"/>
            <w:gridSpan w:val="2"/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lang w:eastAsia="ru-RU"/>
              </w:rPr>
            </w:pPr>
          </w:p>
        </w:tc>
      </w:tr>
      <w:tr w:rsidR="00FA744B" w:rsidRPr="00FA744B" w:rsidTr="00FA744B">
        <w:tc>
          <w:tcPr>
            <w:tcW w:w="10349" w:type="dxa"/>
            <w:gridSpan w:val="18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85" w:type="dxa"/>
            <w:gridSpan w:val="2"/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lang w:eastAsia="ru-RU"/>
              </w:rPr>
            </w:pPr>
          </w:p>
        </w:tc>
      </w:tr>
      <w:tr w:rsidR="00FA744B" w:rsidRPr="00FA744B" w:rsidTr="00FA744B">
        <w:tc>
          <w:tcPr>
            <w:tcW w:w="10349" w:type="dxa"/>
            <w:gridSpan w:val="18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85" w:type="dxa"/>
            <w:gridSpan w:val="2"/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lang w:eastAsia="ru-RU"/>
              </w:rPr>
            </w:pPr>
          </w:p>
        </w:tc>
      </w:tr>
      <w:tr w:rsidR="00FA744B" w:rsidRPr="00FA744B" w:rsidTr="00FA744B">
        <w:tc>
          <w:tcPr>
            <w:tcW w:w="10349" w:type="dxa"/>
            <w:gridSpan w:val="18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85" w:type="dxa"/>
            <w:gridSpan w:val="2"/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lang w:eastAsia="ru-RU"/>
              </w:rPr>
            </w:pPr>
          </w:p>
        </w:tc>
      </w:tr>
      <w:tr w:rsidR="00FA744B" w:rsidRPr="00FA744B" w:rsidTr="00FA744B">
        <w:tc>
          <w:tcPr>
            <w:tcW w:w="3881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Выявленные несоответствия</w:t>
            </w:r>
          </w:p>
        </w:tc>
        <w:tc>
          <w:tcPr>
            <w:tcW w:w="6468" w:type="dxa"/>
            <w:gridSpan w:val="1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85" w:type="dxa"/>
            <w:gridSpan w:val="2"/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lang w:eastAsia="ru-RU"/>
              </w:rPr>
            </w:pPr>
          </w:p>
        </w:tc>
      </w:tr>
      <w:tr w:rsidR="00FA744B" w:rsidRPr="00FA744B" w:rsidTr="00FA744B">
        <w:tc>
          <w:tcPr>
            <w:tcW w:w="10349" w:type="dxa"/>
            <w:gridSpan w:val="18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85" w:type="dxa"/>
            <w:gridSpan w:val="2"/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lang w:eastAsia="ru-RU"/>
              </w:rPr>
            </w:pPr>
          </w:p>
        </w:tc>
      </w:tr>
      <w:tr w:rsidR="00FA744B" w:rsidRPr="00FA744B" w:rsidTr="00FA744B">
        <w:tc>
          <w:tcPr>
            <w:tcW w:w="10349" w:type="dxa"/>
            <w:gridSpan w:val="18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85" w:type="dxa"/>
            <w:gridSpan w:val="2"/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lang w:eastAsia="ru-RU"/>
              </w:rPr>
            </w:pPr>
          </w:p>
        </w:tc>
      </w:tr>
      <w:tr w:rsidR="00FA744B" w:rsidRPr="00FA744B" w:rsidTr="00FA744B">
        <w:tc>
          <w:tcPr>
            <w:tcW w:w="4805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lastRenderedPageBreak/>
              <w:t>Заведующий ХТЛ</w:t>
            </w:r>
          </w:p>
        </w:tc>
        <w:tc>
          <w:tcPr>
            <w:tcW w:w="1663" w:type="dxa"/>
            <w:gridSpan w:val="5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3326" w:type="dxa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85" w:type="dxa"/>
            <w:gridSpan w:val="2"/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lang w:eastAsia="ru-RU"/>
              </w:rPr>
            </w:pPr>
          </w:p>
        </w:tc>
      </w:tr>
      <w:tr w:rsidR="00FA744B" w:rsidRPr="00FA744B" w:rsidTr="00FA744B">
        <w:tc>
          <w:tcPr>
            <w:tcW w:w="4805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663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(подпись)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3326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(фамилия, инициалы)</w:t>
            </w:r>
          </w:p>
        </w:tc>
        <w:tc>
          <w:tcPr>
            <w:tcW w:w="185" w:type="dxa"/>
            <w:gridSpan w:val="2"/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lang w:eastAsia="ru-RU"/>
              </w:rPr>
            </w:pPr>
          </w:p>
        </w:tc>
      </w:tr>
      <w:tr w:rsidR="00FA744B" w:rsidRPr="00FA744B" w:rsidTr="00FA744B">
        <w:tc>
          <w:tcPr>
            <w:tcW w:w="4805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Штамп ХТЛ</w:t>
            </w:r>
          </w:p>
        </w:tc>
        <w:tc>
          <w:tcPr>
            <w:tcW w:w="1663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3326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85" w:type="dxa"/>
            <w:gridSpan w:val="2"/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lang w:eastAsia="ru-RU"/>
              </w:rPr>
            </w:pPr>
          </w:p>
        </w:tc>
      </w:tr>
    </w:tbl>
    <w:p w:rsidR="00FA744B" w:rsidRPr="00FA744B" w:rsidRDefault="00FA744B" w:rsidP="00FA744B">
      <w:pPr>
        <w:widowControl/>
        <w:autoSpaceDE/>
        <w:autoSpaceDN/>
        <w:adjustRightInd/>
        <w:spacing w:before="439" w:after="263"/>
        <w:jc w:val="center"/>
        <w:textAlignment w:val="baseline"/>
        <w:outlineLvl w:val="1"/>
        <w:rPr>
          <w:rFonts w:ascii="Arial" w:eastAsia="Times New Roman" w:hAnsi="Arial" w:cs="Arial"/>
          <w:color w:val="3C3C3C"/>
          <w:sz w:val="36"/>
          <w:szCs w:val="36"/>
          <w:shd w:val="clear" w:color="auto" w:fill="FFFFFF"/>
          <w:lang w:eastAsia="ru-RU"/>
        </w:rPr>
      </w:pPr>
      <w:r w:rsidRPr="00FA744B">
        <w:rPr>
          <w:rFonts w:ascii="Arial" w:eastAsia="Times New Roman" w:hAnsi="Arial" w:cs="Arial"/>
          <w:color w:val="3C3C3C"/>
          <w:sz w:val="36"/>
          <w:szCs w:val="36"/>
          <w:shd w:val="clear" w:color="auto" w:fill="FFFFFF"/>
          <w:lang w:eastAsia="ru-RU"/>
        </w:rPr>
        <w:t>Приложение N 10. Инструкция по заполнению учетной формы 451/у-06"Справка о доставке биологических объектов на химико-токсикологические исследования"</w:t>
      </w:r>
    </w:p>
    <w:p w:rsidR="00FA744B" w:rsidRPr="00FA744B" w:rsidRDefault="00FA744B" w:rsidP="00FA744B">
      <w:pPr>
        <w:widowControl/>
        <w:autoSpaceDE/>
        <w:autoSpaceDN/>
        <w:adjustRightInd/>
        <w:spacing w:line="369" w:lineRule="atLeast"/>
        <w:jc w:val="right"/>
        <w:textAlignment w:val="baseline"/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</w:pP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</w: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  <w:t>Приложение N 10</w:t>
      </w:r>
      <w:r w:rsidRPr="00FA744B">
        <w:rPr>
          <w:rFonts w:ascii="Arial" w:eastAsia="Times New Roman" w:hAnsi="Arial" w:cs="Arial"/>
          <w:color w:val="2D2D2D"/>
          <w:sz w:val="25"/>
          <w:lang w:eastAsia="ru-RU"/>
        </w:rPr>
        <w:t> </w:t>
      </w: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  <w:t>к приказу Министерства здравоохранения</w:t>
      </w:r>
      <w:r w:rsidRPr="00FA744B">
        <w:rPr>
          <w:rFonts w:ascii="Arial" w:eastAsia="Times New Roman" w:hAnsi="Arial" w:cs="Arial"/>
          <w:color w:val="2D2D2D"/>
          <w:sz w:val="25"/>
          <w:lang w:eastAsia="ru-RU"/>
        </w:rPr>
        <w:t> </w:t>
      </w: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  <w:t>и социального развития</w:t>
      </w:r>
      <w:r w:rsidRPr="00FA744B">
        <w:rPr>
          <w:rFonts w:ascii="Arial" w:eastAsia="Times New Roman" w:hAnsi="Arial" w:cs="Arial"/>
          <w:color w:val="2D2D2D"/>
          <w:sz w:val="25"/>
          <w:lang w:eastAsia="ru-RU"/>
        </w:rPr>
        <w:t> </w:t>
      </w: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  <w:t>Российской Федерации</w:t>
      </w: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  <w:t>от 27 января 2006 года N 40</w:t>
      </w:r>
    </w:p>
    <w:p w:rsidR="00FA744B" w:rsidRPr="00FA744B" w:rsidRDefault="00FA744B" w:rsidP="00FA744B">
      <w:pPr>
        <w:widowControl/>
        <w:autoSpaceDE/>
        <w:autoSpaceDN/>
        <w:adjustRightInd/>
        <w:spacing w:line="369" w:lineRule="atLeast"/>
        <w:textAlignment w:val="baseline"/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</w:pP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</w:r>
    </w:p>
    <w:p w:rsidR="00FA744B" w:rsidRPr="00FA744B" w:rsidRDefault="00FA744B" w:rsidP="00FA744B">
      <w:pPr>
        <w:widowControl/>
        <w:autoSpaceDE/>
        <w:autoSpaceDN/>
        <w:adjustRightInd/>
        <w:spacing w:line="369" w:lineRule="atLeast"/>
        <w:textAlignment w:val="baseline"/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</w:pP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t>1.</w:t>
      </w:r>
      <w:r w:rsidRPr="00FA744B">
        <w:rPr>
          <w:rFonts w:ascii="Arial" w:eastAsia="Times New Roman" w:hAnsi="Arial" w:cs="Arial"/>
          <w:color w:val="2D2D2D"/>
          <w:sz w:val="25"/>
          <w:lang w:eastAsia="ru-RU"/>
        </w:rPr>
        <w:t> </w:t>
      </w:r>
      <w:hyperlink r:id="rId38" w:history="1">
        <w:proofErr w:type="gramStart"/>
        <w:r w:rsidRPr="00FA744B">
          <w:rPr>
            <w:rFonts w:ascii="Arial" w:eastAsia="Times New Roman" w:hAnsi="Arial" w:cs="Arial"/>
            <w:color w:val="00466E"/>
            <w:sz w:val="25"/>
            <w:u w:val="single"/>
            <w:lang w:eastAsia="ru-RU"/>
          </w:rPr>
          <w:t>Учетная форма N 451/у-06 "Справка о доставке биологических объектов на химико-токсикологические исследования"</w:t>
        </w:r>
      </w:hyperlink>
      <w:r w:rsidRPr="00FA744B">
        <w:rPr>
          <w:rFonts w:ascii="Arial" w:eastAsia="Times New Roman" w:hAnsi="Arial" w:cs="Arial"/>
          <w:color w:val="2D2D2D"/>
          <w:sz w:val="25"/>
          <w:lang w:eastAsia="ru-RU"/>
        </w:rPr>
        <w:t> </w:t>
      </w: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t>(далее - Справка) заполняется в структурных подразделениях медицинских организаций, в которых проводится медицинское освидетельствование на состояние опьянения и (или) диагностика факта употребления алкоголя и его суррогатов, наркотических средств, психотропных и других токсических веществ, вызывающих опьянение (интоксикацию), и их метаболитов и в которых производился отбор биологических объектов (далее - Подразделения</w:t>
      </w:r>
      <w:proofErr w:type="gramEnd"/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t>).</w:t>
      </w: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</w:r>
    </w:p>
    <w:p w:rsidR="00FA744B" w:rsidRPr="00FA744B" w:rsidRDefault="00FA744B" w:rsidP="00FA744B">
      <w:pPr>
        <w:widowControl/>
        <w:autoSpaceDE/>
        <w:autoSpaceDN/>
        <w:adjustRightInd/>
        <w:spacing w:line="369" w:lineRule="atLeast"/>
        <w:textAlignment w:val="baseline"/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</w:pP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t xml:space="preserve">2. </w:t>
      </w:r>
      <w:proofErr w:type="gramStart"/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t>Дата на</w:t>
      </w:r>
      <w:r w:rsidRPr="00FA744B">
        <w:rPr>
          <w:rFonts w:ascii="Arial" w:eastAsia="Times New Roman" w:hAnsi="Arial" w:cs="Arial"/>
          <w:color w:val="2D2D2D"/>
          <w:sz w:val="25"/>
          <w:lang w:eastAsia="ru-RU"/>
        </w:rPr>
        <w:t> </w:t>
      </w:r>
      <w:hyperlink r:id="rId39" w:history="1">
        <w:r w:rsidRPr="00FA744B">
          <w:rPr>
            <w:rFonts w:ascii="Arial" w:eastAsia="Times New Roman" w:hAnsi="Arial" w:cs="Arial"/>
            <w:color w:val="00466E"/>
            <w:sz w:val="25"/>
            <w:u w:val="single"/>
            <w:lang w:eastAsia="ru-RU"/>
          </w:rPr>
          <w:t>Справке</w:t>
        </w:r>
      </w:hyperlink>
      <w:r w:rsidRPr="00FA744B">
        <w:rPr>
          <w:rFonts w:ascii="Arial" w:eastAsia="Times New Roman" w:hAnsi="Arial" w:cs="Arial"/>
          <w:color w:val="2D2D2D"/>
          <w:sz w:val="25"/>
          <w:lang w:eastAsia="ru-RU"/>
        </w:rPr>
        <w:t> </w:t>
      </w: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t>и ее номер, строки Справки "Наименование структурного подразделения медицинской организации, производившего отбор биологических объектов", "Наименование химико-токсикологической лаборатории", "Номера направлений на химико-токсикологические исследования и даты их выдачи", "Коды (</w:t>
      </w:r>
      <w:proofErr w:type="spellStart"/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t>штрих-коды</w:t>
      </w:r>
      <w:proofErr w:type="spellEnd"/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t>) биологических объектов", "Дата и время отправки биологических объектов", "Ф.И.О. лица, осуществляющего перевозку биологических объектов" заполняются и подписываются сотрудником Подразделения, работающим в день отправки биологического объекта в ХТЛ</w:t>
      </w:r>
      <w:proofErr w:type="gramEnd"/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t>.</w:t>
      </w: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</w:r>
    </w:p>
    <w:p w:rsidR="00FA744B" w:rsidRPr="00FA744B" w:rsidRDefault="00FA744B" w:rsidP="00FA744B">
      <w:pPr>
        <w:widowControl/>
        <w:autoSpaceDE/>
        <w:autoSpaceDN/>
        <w:adjustRightInd/>
        <w:spacing w:line="369" w:lineRule="atLeast"/>
        <w:textAlignment w:val="baseline"/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</w:pP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t>3.</w:t>
      </w:r>
      <w:r w:rsidRPr="00FA744B">
        <w:rPr>
          <w:rFonts w:ascii="Arial" w:eastAsia="Times New Roman" w:hAnsi="Arial" w:cs="Arial"/>
          <w:color w:val="2D2D2D"/>
          <w:sz w:val="25"/>
          <w:lang w:eastAsia="ru-RU"/>
        </w:rPr>
        <w:t> </w:t>
      </w:r>
      <w:hyperlink r:id="rId40" w:history="1">
        <w:r w:rsidRPr="00FA744B">
          <w:rPr>
            <w:rFonts w:ascii="Arial" w:eastAsia="Times New Roman" w:hAnsi="Arial" w:cs="Arial"/>
            <w:color w:val="00466E"/>
            <w:sz w:val="25"/>
            <w:u w:val="single"/>
            <w:lang w:eastAsia="ru-RU"/>
          </w:rPr>
          <w:t>Справка</w:t>
        </w:r>
      </w:hyperlink>
      <w:r w:rsidRPr="00FA744B">
        <w:rPr>
          <w:rFonts w:ascii="Arial" w:eastAsia="Times New Roman" w:hAnsi="Arial" w:cs="Arial"/>
          <w:color w:val="2D2D2D"/>
          <w:sz w:val="25"/>
          <w:lang w:eastAsia="ru-RU"/>
        </w:rPr>
        <w:t> </w:t>
      </w: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t xml:space="preserve">выдается лицу, осуществляющему доставку биологических объектов в ХТЛ, с направлениями на химико-токсикологические исследования </w:t>
      </w: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lastRenderedPageBreak/>
        <w:t>(</w:t>
      </w:r>
      <w:hyperlink r:id="rId41" w:history="1">
        <w:r w:rsidRPr="00FA744B">
          <w:rPr>
            <w:rFonts w:ascii="Arial" w:eastAsia="Times New Roman" w:hAnsi="Arial" w:cs="Arial"/>
            <w:color w:val="00466E"/>
            <w:sz w:val="25"/>
            <w:u w:val="single"/>
            <w:lang w:eastAsia="ru-RU"/>
          </w:rPr>
          <w:t>учетная форма N 452/у-06</w:t>
        </w:r>
      </w:hyperlink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t>).</w:t>
      </w: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</w:r>
    </w:p>
    <w:p w:rsidR="00FA744B" w:rsidRPr="00FA744B" w:rsidRDefault="00FA744B" w:rsidP="00FA744B">
      <w:pPr>
        <w:widowControl/>
        <w:autoSpaceDE/>
        <w:autoSpaceDN/>
        <w:adjustRightInd/>
        <w:spacing w:line="369" w:lineRule="atLeast"/>
        <w:textAlignment w:val="baseline"/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</w:pP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t>4. Доставленные в ХТЛ биологические объекты осматриваются заведующим ХТЛ, которым указываются в Справке дата и время доставки биологических объектов в ХТЛ, проводится наружный осмотр целостности упаковки, проверка соответствия записей на этикетках и количества доставленных биологических объектов сопроводительной документации. Результаты осмотра заносятся заведующим ХТЛ в строку "Результаты наружного осмотра биологических объектов" Справки.</w:t>
      </w: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</w:r>
    </w:p>
    <w:p w:rsidR="00FA744B" w:rsidRPr="00FA744B" w:rsidRDefault="00FA744B" w:rsidP="00FA744B">
      <w:pPr>
        <w:widowControl/>
        <w:autoSpaceDE/>
        <w:autoSpaceDN/>
        <w:adjustRightInd/>
        <w:spacing w:line="369" w:lineRule="atLeast"/>
        <w:textAlignment w:val="baseline"/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</w:pP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t>5. В случае несоответствия упаковки требованиям, изложенным в приложении N 2, при неправильном оформлении сопроводительной документации выявленные несоответствия подробно описываются в строке Справки "Выявленные несоответствия".</w:t>
      </w: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</w:r>
    </w:p>
    <w:p w:rsidR="00FA744B" w:rsidRPr="00FA744B" w:rsidRDefault="00FA744B" w:rsidP="00FA744B">
      <w:pPr>
        <w:widowControl/>
        <w:autoSpaceDE/>
        <w:autoSpaceDN/>
        <w:adjustRightInd/>
        <w:spacing w:line="369" w:lineRule="atLeast"/>
        <w:textAlignment w:val="baseline"/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</w:pP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t>6. При несоблюдении условий хранения биологических объектов после отбора и при их транспортировке биологические объекты на химико-токсикологические исследования не принимаются с соответствующей записью в строке Справки "Выявленные несоответствия".</w:t>
      </w: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</w:r>
    </w:p>
    <w:p w:rsidR="00FA744B" w:rsidRPr="00FA744B" w:rsidRDefault="00FA744B" w:rsidP="00FA744B">
      <w:pPr>
        <w:widowControl/>
        <w:autoSpaceDE/>
        <w:autoSpaceDN/>
        <w:adjustRightInd/>
        <w:spacing w:line="369" w:lineRule="atLeast"/>
        <w:textAlignment w:val="baseline"/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</w:pP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t>7.</w:t>
      </w:r>
      <w:r w:rsidRPr="00FA744B">
        <w:rPr>
          <w:rFonts w:ascii="Arial" w:eastAsia="Times New Roman" w:hAnsi="Arial" w:cs="Arial"/>
          <w:color w:val="2D2D2D"/>
          <w:sz w:val="25"/>
          <w:lang w:eastAsia="ru-RU"/>
        </w:rPr>
        <w:t> </w:t>
      </w:r>
      <w:hyperlink r:id="rId42" w:history="1">
        <w:r w:rsidRPr="00FA744B">
          <w:rPr>
            <w:rFonts w:ascii="Arial" w:eastAsia="Times New Roman" w:hAnsi="Arial" w:cs="Arial"/>
            <w:color w:val="00466E"/>
            <w:sz w:val="25"/>
            <w:u w:val="single"/>
            <w:lang w:eastAsia="ru-RU"/>
          </w:rPr>
          <w:t>Справка</w:t>
        </w:r>
      </w:hyperlink>
      <w:r w:rsidRPr="00FA744B">
        <w:rPr>
          <w:rFonts w:ascii="Arial" w:eastAsia="Times New Roman" w:hAnsi="Arial" w:cs="Arial"/>
          <w:color w:val="2D2D2D"/>
          <w:sz w:val="25"/>
          <w:lang w:eastAsia="ru-RU"/>
        </w:rPr>
        <w:t> </w:t>
      </w: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t>составляется в двух экземплярах, первый экземпляр остается в ХТЛ, второй заверяется штампом ХТЛ и возвращается в структурное подразделение медицинской организации, в котором был произведен отбор биологических объектов. Оба экземпляра Справки хранятся в течение одного года, после чего уничтожаются.</w:t>
      </w: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</w:r>
    </w:p>
    <w:p w:rsidR="00FA744B" w:rsidRPr="00FA744B" w:rsidRDefault="00FA744B" w:rsidP="00FA744B">
      <w:pPr>
        <w:widowControl/>
        <w:autoSpaceDE/>
        <w:autoSpaceDN/>
        <w:adjustRightInd/>
        <w:spacing w:before="439" w:after="263"/>
        <w:jc w:val="center"/>
        <w:textAlignment w:val="baseline"/>
        <w:outlineLvl w:val="1"/>
        <w:rPr>
          <w:rFonts w:ascii="Arial" w:eastAsia="Times New Roman" w:hAnsi="Arial" w:cs="Arial"/>
          <w:color w:val="3C3C3C"/>
          <w:sz w:val="36"/>
          <w:szCs w:val="36"/>
          <w:shd w:val="clear" w:color="auto" w:fill="FFFFFF"/>
          <w:lang w:eastAsia="ru-RU"/>
        </w:rPr>
      </w:pPr>
      <w:r w:rsidRPr="00FA744B">
        <w:rPr>
          <w:rFonts w:ascii="Arial" w:eastAsia="Times New Roman" w:hAnsi="Arial" w:cs="Arial"/>
          <w:color w:val="3C3C3C"/>
          <w:sz w:val="36"/>
          <w:szCs w:val="36"/>
          <w:shd w:val="clear" w:color="auto" w:fill="FFFFFF"/>
          <w:lang w:eastAsia="ru-RU"/>
        </w:rPr>
        <w:t>Приложение N 11. Учетная форма N 454/у-06. СПРАВКА о результатах химико-токсикологических исследований</w:t>
      </w:r>
    </w:p>
    <w:p w:rsidR="00FA744B" w:rsidRPr="00FA744B" w:rsidRDefault="00FA744B" w:rsidP="00FA744B">
      <w:pPr>
        <w:widowControl/>
        <w:autoSpaceDE/>
        <w:autoSpaceDN/>
        <w:adjustRightInd/>
        <w:spacing w:line="369" w:lineRule="atLeast"/>
        <w:jc w:val="right"/>
        <w:textAlignment w:val="baseline"/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</w:pP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  <w:t>Приложение N 11</w:t>
      </w: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  <w:t>к приказу Министерства здравоохранения</w:t>
      </w: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  <w:t>и социального развития Российской Федерации</w:t>
      </w: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  <w:t>от 27 января 2006 года N 40</w:t>
      </w:r>
    </w:p>
    <w:p w:rsidR="00FA744B" w:rsidRPr="00FA744B" w:rsidRDefault="00FA744B" w:rsidP="00FA744B">
      <w:pPr>
        <w:widowControl/>
        <w:autoSpaceDE/>
        <w:autoSpaceDN/>
        <w:adjustRightInd/>
        <w:spacing w:line="369" w:lineRule="atLeast"/>
        <w:textAlignment w:val="baseline"/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</w:pP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4702"/>
        <w:gridCol w:w="4653"/>
      </w:tblGrid>
      <w:tr w:rsidR="00FA744B" w:rsidRPr="00FA744B" w:rsidTr="00FA744B">
        <w:trPr>
          <w:trHeight w:val="15"/>
        </w:trPr>
        <w:tc>
          <w:tcPr>
            <w:tcW w:w="5174" w:type="dxa"/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"/>
                <w:lang w:eastAsia="ru-RU"/>
              </w:rPr>
            </w:pPr>
          </w:p>
        </w:tc>
        <w:tc>
          <w:tcPr>
            <w:tcW w:w="5174" w:type="dxa"/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"/>
                <w:lang w:eastAsia="ru-RU"/>
              </w:rPr>
            </w:pPr>
          </w:p>
        </w:tc>
      </w:tr>
      <w:tr w:rsidR="00FA744B" w:rsidRPr="00FA744B" w:rsidTr="00FA744B"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jc w:val="center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 xml:space="preserve">Министерство здравоохранения и </w:t>
            </w: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lastRenderedPageBreak/>
              <w:t>социального развития Российской Федерации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jc w:val="center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lastRenderedPageBreak/>
              <w:t>Медицинская документация</w:t>
            </w: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br/>
            </w: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lastRenderedPageBreak/>
              <w:t>Учетная форма N 454/у-06</w:t>
            </w:r>
          </w:p>
        </w:tc>
      </w:tr>
      <w:tr w:rsidR="00FA744B" w:rsidRPr="00FA744B" w:rsidTr="00FA744B">
        <w:tc>
          <w:tcPr>
            <w:tcW w:w="5174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lang w:eastAsia="ru-RU"/>
              </w:rPr>
            </w:pPr>
          </w:p>
        </w:tc>
      </w:tr>
      <w:tr w:rsidR="00FA744B" w:rsidRPr="00FA744B" w:rsidTr="00FA744B"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jc w:val="center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(наименование медицинской организации)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lang w:eastAsia="ru-RU"/>
              </w:rPr>
            </w:pPr>
          </w:p>
        </w:tc>
      </w:tr>
    </w:tbl>
    <w:p w:rsidR="00FA744B" w:rsidRPr="00FA744B" w:rsidRDefault="00FA744B" w:rsidP="00FA744B">
      <w:pPr>
        <w:widowControl/>
        <w:autoSpaceDE/>
        <w:autoSpaceDN/>
        <w:adjustRightInd/>
        <w:spacing w:line="288" w:lineRule="atLeast"/>
        <w:jc w:val="center"/>
        <w:textAlignment w:val="baseline"/>
        <w:rPr>
          <w:rFonts w:ascii="Arial" w:eastAsia="Times New Roman" w:hAnsi="Arial" w:cs="Arial"/>
          <w:color w:val="3C3C3C"/>
          <w:sz w:val="36"/>
          <w:szCs w:val="36"/>
          <w:shd w:val="clear" w:color="auto" w:fill="FFFFFF"/>
          <w:lang w:eastAsia="ru-RU"/>
        </w:rPr>
      </w:pPr>
      <w:r w:rsidRPr="00FA744B">
        <w:rPr>
          <w:rFonts w:ascii="Arial" w:eastAsia="Times New Roman" w:hAnsi="Arial" w:cs="Arial"/>
          <w:color w:val="3C3C3C"/>
          <w:sz w:val="36"/>
          <w:szCs w:val="36"/>
          <w:shd w:val="clear" w:color="auto" w:fill="FFFFFF"/>
          <w:lang w:eastAsia="ru-RU"/>
        </w:rPr>
        <w:t>     </w:t>
      </w:r>
      <w:r w:rsidRPr="00FA744B">
        <w:rPr>
          <w:rFonts w:ascii="Arial" w:eastAsia="Times New Roman" w:hAnsi="Arial" w:cs="Arial"/>
          <w:color w:val="3C3C3C"/>
          <w:sz w:val="36"/>
          <w:szCs w:val="36"/>
          <w:shd w:val="clear" w:color="auto" w:fill="FFFFFF"/>
          <w:lang w:eastAsia="ru-RU"/>
        </w:rPr>
        <w:br/>
        <w:t>     </w:t>
      </w:r>
      <w:r w:rsidRPr="00FA744B">
        <w:rPr>
          <w:rFonts w:ascii="Arial" w:eastAsia="Times New Roman" w:hAnsi="Arial" w:cs="Arial"/>
          <w:color w:val="3C3C3C"/>
          <w:sz w:val="36"/>
          <w:szCs w:val="36"/>
          <w:shd w:val="clear" w:color="auto" w:fill="FFFFFF"/>
          <w:lang w:eastAsia="ru-RU"/>
        </w:rPr>
        <w:br/>
        <w:t>СПРАВКА</w:t>
      </w:r>
      <w:r w:rsidRPr="00FA744B">
        <w:rPr>
          <w:rFonts w:ascii="Arial" w:eastAsia="Times New Roman" w:hAnsi="Arial" w:cs="Arial"/>
          <w:color w:val="3C3C3C"/>
          <w:sz w:val="36"/>
          <w:lang w:eastAsia="ru-RU"/>
        </w:rPr>
        <w:t> </w:t>
      </w:r>
      <w:r w:rsidRPr="00FA744B">
        <w:rPr>
          <w:rFonts w:ascii="Arial" w:eastAsia="Times New Roman" w:hAnsi="Arial" w:cs="Arial"/>
          <w:color w:val="3C3C3C"/>
          <w:sz w:val="36"/>
          <w:szCs w:val="36"/>
          <w:shd w:val="clear" w:color="auto" w:fill="FFFFFF"/>
          <w:lang w:eastAsia="ru-RU"/>
        </w:rPr>
        <w:br/>
        <w:t>о результатах химико-токсикологических исследований</w:t>
      </w:r>
    </w:p>
    <w:p w:rsidR="00FA744B" w:rsidRPr="00FA744B" w:rsidRDefault="00FA744B" w:rsidP="00FA744B">
      <w:pPr>
        <w:widowControl/>
        <w:autoSpaceDE/>
        <w:autoSpaceDN/>
        <w:adjustRightInd/>
        <w:spacing w:line="369" w:lineRule="atLeast"/>
        <w:textAlignment w:val="baseline"/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</w:pP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599"/>
        <w:gridCol w:w="400"/>
        <w:gridCol w:w="798"/>
        <w:gridCol w:w="498"/>
        <w:gridCol w:w="399"/>
        <w:gridCol w:w="739"/>
        <w:gridCol w:w="386"/>
        <w:gridCol w:w="171"/>
        <w:gridCol w:w="739"/>
        <w:gridCol w:w="170"/>
        <w:gridCol w:w="274"/>
        <w:gridCol w:w="169"/>
        <w:gridCol w:w="168"/>
        <w:gridCol w:w="167"/>
        <w:gridCol w:w="717"/>
        <w:gridCol w:w="2961"/>
      </w:tblGrid>
      <w:tr w:rsidR="00FA744B" w:rsidRPr="00FA744B" w:rsidTr="00FA744B">
        <w:trPr>
          <w:trHeight w:val="15"/>
        </w:trPr>
        <w:tc>
          <w:tcPr>
            <w:tcW w:w="554" w:type="dxa"/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"/>
                <w:lang w:eastAsia="ru-RU"/>
              </w:rPr>
            </w:pPr>
          </w:p>
        </w:tc>
        <w:tc>
          <w:tcPr>
            <w:tcW w:w="370" w:type="dxa"/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"/>
                <w:lang w:eastAsia="ru-RU"/>
              </w:rPr>
            </w:pPr>
          </w:p>
        </w:tc>
        <w:tc>
          <w:tcPr>
            <w:tcW w:w="739" w:type="dxa"/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"/>
                <w:lang w:eastAsia="ru-RU"/>
              </w:rPr>
            </w:pPr>
          </w:p>
        </w:tc>
        <w:tc>
          <w:tcPr>
            <w:tcW w:w="554" w:type="dxa"/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"/>
                <w:lang w:eastAsia="ru-RU"/>
              </w:rPr>
            </w:pPr>
          </w:p>
        </w:tc>
        <w:tc>
          <w:tcPr>
            <w:tcW w:w="554" w:type="dxa"/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"/>
                <w:lang w:eastAsia="ru-RU"/>
              </w:rPr>
            </w:pPr>
          </w:p>
        </w:tc>
        <w:tc>
          <w:tcPr>
            <w:tcW w:w="739" w:type="dxa"/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"/>
                <w:lang w:eastAsia="ru-RU"/>
              </w:rPr>
            </w:pPr>
          </w:p>
        </w:tc>
        <w:tc>
          <w:tcPr>
            <w:tcW w:w="554" w:type="dxa"/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"/>
                <w:lang w:eastAsia="ru-RU"/>
              </w:rPr>
            </w:pPr>
          </w:p>
        </w:tc>
        <w:tc>
          <w:tcPr>
            <w:tcW w:w="185" w:type="dxa"/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"/>
                <w:lang w:eastAsia="ru-RU"/>
              </w:rPr>
            </w:pPr>
          </w:p>
        </w:tc>
        <w:tc>
          <w:tcPr>
            <w:tcW w:w="739" w:type="dxa"/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"/>
                <w:lang w:eastAsia="ru-RU"/>
              </w:rPr>
            </w:pPr>
          </w:p>
        </w:tc>
        <w:tc>
          <w:tcPr>
            <w:tcW w:w="185" w:type="dxa"/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"/>
                <w:lang w:eastAsia="ru-RU"/>
              </w:rPr>
            </w:pPr>
          </w:p>
        </w:tc>
        <w:tc>
          <w:tcPr>
            <w:tcW w:w="370" w:type="dxa"/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"/>
                <w:lang w:eastAsia="ru-RU"/>
              </w:rPr>
            </w:pPr>
          </w:p>
        </w:tc>
        <w:tc>
          <w:tcPr>
            <w:tcW w:w="185" w:type="dxa"/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"/>
                <w:lang w:eastAsia="ru-RU"/>
              </w:rPr>
            </w:pPr>
          </w:p>
        </w:tc>
        <w:tc>
          <w:tcPr>
            <w:tcW w:w="185" w:type="dxa"/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"/>
                <w:lang w:eastAsia="ru-RU"/>
              </w:rPr>
            </w:pPr>
          </w:p>
        </w:tc>
        <w:tc>
          <w:tcPr>
            <w:tcW w:w="185" w:type="dxa"/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"/>
                <w:lang w:eastAsia="ru-RU"/>
              </w:rPr>
            </w:pPr>
          </w:p>
        </w:tc>
        <w:tc>
          <w:tcPr>
            <w:tcW w:w="739" w:type="dxa"/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"/>
                <w:lang w:eastAsia="ru-RU"/>
              </w:rPr>
            </w:pPr>
          </w:p>
        </w:tc>
        <w:tc>
          <w:tcPr>
            <w:tcW w:w="3511" w:type="dxa"/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"/>
                <w:lang w:eastAsia="ru-RU"/>
              </w:rPr>
            </w:pPr>
          </w:p>
        </w:tc>
      </w:tr>
      <w:tr w:rsidR="00FA744B" w:rsidRPr="00FA744B" w:rsidTr="00FA744B">
        <w:tc>
          <w:tcPr>
            <w:tcW w:w="10349" w:type="dxa"/>
            <w:gridSpan w:val="1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lang w:eastAsia="ru-RU"/>
              </w:rPr>
            </w:pPr>
          </w:p>
        </w:tc>
      </w:tr>
      <w:tr w:rsidR="00FA744B" w:rsidRPr="00FA744B" w:rsidTr="00FA744B">
        <w:tc>
          <w:tcPr>
            <w:tcW w:w="10349" w:type="dxa"/>
            <w:gridSpan w:val="16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jc w:val="center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(наименование химико-токсикологической лаборатории - ХТЛ)</w:t>
            </w:r>
          </w:p>
        </w:tc>
      </w:tr>
      <w:tr w:rsidR="00FA744B" w:rsidRPr="00FA744B" w:rsidTr="00FA744B">
        <w:tc>
          <w:tcPr>
            <w:tcW w:w="10349" w:type="dxa"/>
            <w:gridSpan w:val="1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lang w:eastAsia="ru-RU"/>
              </w:rPr>
            </w:pPr>
          </w:p>
        </w:tc>
      </w:tr>
      <w:tr w:rsidR="00FA744B" w:rsidRPr="00FA744B" w:rsidTr="00FA744B">
        <w:tc>
          <w:tcPr>
            <w:tcW w:w="5174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Химико-токсикологические исследования N</w:t>
            </w:r>
            <w:r w:rsidRPr="00FA744B">
              <w:rPr>
                <w:rFonts w:eastAsia="Times New Roman" w:cs="Times New Roman"/>
                <w:color w:val="2D2D2D"/>
                <w:sz w:val="25"/>
                <w:lang w:eastAsia="ru-RU"/>
              </w:rPr>
              <w:t> </w:t>
            </w:r>
          </w:p>
        </w:tc>
        <w:tc>
          <w:tcPr>
            <w:tcW w:w="5174" w:type="dxa"/>
            <w:gridSpan w:val="6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lang w:eastAsia="ru-RU"/>
              </w:rPr>
            </w:pPr>
          </w:p>
        </w:tc>
      </w:tr>
      <w:tr w:rsidR="00FA744B" w:rsidRPr="00FA744B" w:rsidTr="00FA744B">
        <w:tc>
          <w:tcPr>
            <w:tcW w:w="10349" w:type="dxa"/>
            <w:gridSpan w:val="1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lang w:eastAsia="ru-RU"/>
              </w:rPr>
            </w:pPr>
          </w:p>
        </w:tc>
      </w:tr>
      <w:tr w:rsidR="00FA744B" w:rsidRPr="00FA744B" w:rsidTr="00FA744B">
        <w:tc>
          <w:tcPr>
            <w:tcW w:w="6838" w:type="dxa"/>
            <w:gridSpan w:val="1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Дата проведенных химико-токсикологических исследований</w:t>
            </w:r>
          </w:p>
        </w:tc>
        <w:tc>
          <w:tcPr>
            <w:tcW w:w="3511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lang w:eastAsia="ru-RU"/>
              </w:rPr>
            </w:pPr>
          </w:p>
        </w:tc>
      </w:tr>
      <w:tr w:rsidR="00FA744B" w:rsidRPr="00FA744B" w:rsidTr="00FA744B">
        <w:tc>
          <w:tcPr>
            <w:tcW w:w="10349" w:type="dxa"/>
            <w:gridSpan w:val="1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lang w:eastAsia="ru-RU"/>
              </w:rPr>
            </w:pPr>
          </w:p>
        </w:tc>
      </w:tr>
      <w:tr w:rsidR="00FA744B" w:rsidRPr="00FA744B" w:rsidTr="00FA744B">
        <w:tc>
          <w:tcPr>
            <w:tcW w:w="6098" w:type="dxa"/>
            <w:gridSpan w:val="1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Химико-токсикологические исследования проведены</w:t>
            </w:r>
          </w:p>
        </w:tc>
        <w:tc>
          <w:tcPr>
            <w:tcW w:w="4250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lang w:eastAsia="ru-RU"/>
              </w:rPr>
            </w:pPr>
          </w:p>
        </w:tc>
      </w:tr>
      <w:tr w:rsidR="00FA744B" w:rsidRPr="00FA744B" w:rsidTr="00FA744B">
        <w:tc>
          <w:tcPr>
            <w:tcW w:w="6098" w:type="dxa"/>
            <w:gridSpan w:val="1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425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jc w:val="center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(фамилия, инициалы специалиста ХТЛ, проводившего исследования)</w:t>
            </w:r>
          </w:p>
        </w:tc>
      </w:tr>
      <w:tr w:rsidR="00FA744B" w:rsidRPr="00FA744B" w:rsidTr="00FA744B">
        <w:tc>
          <w:tcPr>
            <w:tcW w:w="10349" w:type="dxa"/>
            <w:gridSpan w:val="1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Химико-токсикологические</w:t>
            </w:r>
            <w:r w:rsidRPr="00FA744B">
              <w:rPr>
                <w:rFonts w:eastAsia="Times New Roman" w:cs="Times New Roman"/>
                <w:color w:val="2D2D2D"/>
                <w:sz w:val="25"/>
                <w:lang w:eastAsia="ru-RU"/>
              </w:rPr>
              <w:t> </w:t>
            </w: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исследования</w:t>
            </w:r>
            <w:r w:rsidRPr="00FA744B">
              <w:rPr>
                <w:rFonts w:eastAsia="Times New Roman" w:cs="Times New Roman"/>
                <w:color w:val="2D2D2D"/>
                <w:sz w:val="25"/>
                <w:lang w:eastAsia="ru-RU"/>
              </w:rPr>
              <w:t> </w:t>
            </w: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проведены</w:t>
            </w:r>
            <w:r w:rsidRPr="00FA744B">
              <w:rPr>
                <w:rFonts w:eastAsia="Times New Roman" w:cs="Times New Roman"/>
                <w:color w:val="2D2D2D"/>
                <w:sz w:val="25"/>
                <w:lang w:eastAsia="ru-RU"/>
              </w:rPr>
              <w:t> </w:t>
            </w: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по</w:t>
            </w:r>
            <w:r w:rsidRPr="00FA744B">
              <w:rPr>
                <w:rFonts w:eastAsia="Times New Roman" w:cs="Times New Roman"/>
                <w:color w:val="2D2D2D"/>
                <w:sz w:val="25"/>
                <w:lang w:eastAsia="ru-RU"/>
              </w:rPr>
              <w:t> </w:t>
            </w: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Направлению</w:t>
            </w:r>
            <w:r w:rsidRPr="00FA744B">
              <w:rPr>
                <w:rFonts w:eastAsia="Times New Roman" w:cs="Times New Roman"/>
                <w:color w:val="2D2D2D"/>
                <w:sz w:val="25"/>
                <w:lang w:eastAsia="ru-RU"/>
              </w:rPr>
              <w:t> </w:t>
            </w: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на</w:t>
            </w:r>
            <w:r w:rsidRPr="00FA744B">
              <w:rPr>
                <w:rFonts w:eastAsia="Times New Roman" w:cs="Times New Roman"/>
                <w:color w:val="2D2D2D"/>
                <w:sz w:val="25"/>
                <w:lang w:eastAsia="ru-RU"/>
              </w:rPr>
              <w:t> </w:t>
            </w: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химико-</w:t>
            </w:r>
          </w:p>
        </w:tc>
      </w:tr>
      <w:tr w:rsidR="00FA744B" w:rsidRPr="00FA744B" w:rsidTr="00FA744B">
        <w:tc>
          <w:tcPr>
            <w:tcW w:w="4066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токсикологические исследования</w:t>
            </w:r>
          </w:p>
        </w:tc>
        <w:tc>
          <w:tcPr>
            <w:tcW w:w="6283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lang w:eastAsia="ru-RU"/>
              </w:rPr>
            </w:pPr>
          </w:p>
        </w:tc>
      </w:tr>
      <w:tr w:rsidR="00FA744B" w:rsidRPr="00FA744B" w:rsidTr="00FA744B">
        <w:tc>
          <w:tcPr>
            <w:tcW w:w="4066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6283" w:type="dxa"/>
            <w:gridSpan w:val="9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proofErr w:type="gram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(наименование структурного подразделения</w:t>
            </w:r>
            <w:proofErr w:type="gramEnd"/>
          </w:p>
        </w:tc>
      </w:tr>
      <w:tr w:rsidR="00FA744B" w:rsidRPr="00FA744B" w:rsidTr="00FA744B">
        <w:tc>
          <w:tcPr>
            <w:tcW w:w="10349" w:type="dxa"/>
            <w:gridSpan w:val="1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lang w:eastAsia="ru-RU"/>
              </w:rPr>
            </w:pPr>
          </w:p>
        </w:tc>
      </w:tr>
      <w:tr w:rsidR="00FA744B" w:rsidRPr="00FA744B" w:rsidTr="00FA744B">
        <w:tc>
          <w:tcPr>
            <w:tcW w:w="10349" w:type="dxa"/>
            <w:gridSpan w:val="16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jc w:val="center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медицинской организации, производившего отбор биологического объекта и выдавшего Направление на химико-токсикологические исследования)</w:t>
            </w:r>
          </w:p>
        </w:tc>
      </w:tr>
      <w:tr w:rsidR="00FA744B" w:rsidRPr="00FA744B" w:rsidTr="00FA744B"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N</w:t>
            </w:r>
          </w:p>
        </w:tc>
        <w:tc>
          <w:tcPr>
            <w:tcW w:w="37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от "</w:t>
            </w:r>
          </w:p>
        </w:tc>
        <w:tc>
          <w:tcPr>
            <w:tcW w:w="1109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"</w:t>
            </w:r>
          </w:p>
        </w:tc>
        <w:tc>
          <w:tcPr>
            <w:tcW w:w="739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200</w:t>
            </w:r>
          </w:p>
        </w:tc>
        <w:tc>
          <w:tcPr>
            <w:tcW w:w="554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55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proofErr w:type="gram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г</w:t>
            </w:r>
            <w:proofErr w:type="gram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.</w:t>
            </w:r>
          </w:p>
        </w:tc>
        <w:tc>
          <w:tcPr>
            <w:tcW w:w="425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lang w:eastAsia="ru-RU"/>
              </w:rPr>
            </w:pPr>
          </w:p>
        </w:tc>
      </w:tr>
      <w:tr w:rsidR="00FA744B" w:rsidRPr="00FA744B" w:rsidTr="00FA744B">
        <w:tc>
          <w:tcPr>
            <w:tcW w:w="10349" w:type="dxa"/>
            <w:gridSpan w:val="1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lang w:eastAsia="ru-RU"/>
              </w:rPr>
            </w:pPr>
          </w:p>
        </w:tc>
      </w:tr>
      <w:tr w:rsidR="00FA744B" w:rsidRPr="00FA744B" w:rsidTr="00FA744B">
        <w:tc>
          <w:tcPr>
            <w:tcW w:w="5914" w:type="dxa"/>
            <w:gridSpan w:val="1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 xml:space="preserve">Фамилия, инициалы </w:t>
            </w: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освидетельствуемого</w:t>
            </w:r>
            <w:proofErr w:type="spell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, возраст</w:t>
            </w:r>
          </w:p>
        </w:tc>
        <w:tc>
          <w:tcPr>
            <w:tcW w:w="4435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lang w:eastAsia="ru-RU"/>
              </w:rPr>
            </w:pPr>
          </w:p>
        </w:tc>
      </w:tr>
      <w:tr w:rsidR="00FA744B" w:rsidRPr="00FA744B" w:rsidTr="00FA744B">
        <w:tc>
          <w:tcPr>
            <w:tcW w:w="10349" w:type="dxa"/>
            <w:gridSpan w:val="1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lang w:eastAsia="ru-RU"/>
              </w:rPr>
            </w:pPr>
          </w:p>
        </w:tc>
      </w:tr>
      <w:tr w:rsidR="00FA744B" w:rsidRPr="00FA744B" w:rsidTr="00FA744B">
        <w:tc>
          <w:tcPr>
            <w:tcW w:w="10349" w:type="dxa"/>
            <w:gridSpan w:val="16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lang w:eastAsia="ru-RU"/>
              </w:rPr>
            </w:pPr>
          </w:p>
        </w:tc>
      </w:tr>
      <w:tr w:rsidR="00FA744B" w:rsidRPr="00FA744B" w:rsidTr="00FA744B">
        <w:tc>
          <w:tcPr>
            <w:tcW w:w="3511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Код биологического объекта</w:t>
            </w:r>
            <w:r w:rsidRPr="00FA744B">
              <w:rPr>
                <w:rFonts w:eastAsia="Times New Roman" w:cs="Times New Roman"/>
                <w:color w:val="2D2D2D"/>
                <w:sz w:val="25"/>
                <w:lang w:eastAsia="ru-RU"/>
              </w:rPr>
              <w:t> </w:t>
            </w: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br/>
            </w:r>
          </w:p>
        </w:tc>
        <w:tc>
          <w:tcPr>
            <w:tcW w:w="6838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lang w:eastAsia="ru-RU"/>
              </w:rPr>
            </w:pPr>
          </w:p>
        </w:tc>
      </w:tr>
      <w:tr w:rsidR="00FA744B" w:rsidRPr="00FA744B" w:rsidTr="00FA744B">
        <w:tc>
          <w:tcPr>
            <w:tcW w:w="3511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Биологический объект</w:t>
            </w:r>
            <w:r w:rsidRPr="00FA744B">
              <w:rPr>
                <w:rFonts w:eastAsia="Times New Roman" w:cs="Times New Roman"/>
                <w:color w:val="2D2D2D"/>
                <w:sz w:val="25"/>
                <w:lang w:eastAsia="ru-RU"/>
              </w:rPr>
              <w:t> </w:t>
            </w: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br/>
            </w:r>
          </w:p>
        </w:tc>
        <w:tc>
          <w:tcPr>
            <w:tcW w:w="6838" w:type="dxa"/>
            <w:gridSpan w:val="10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lang w:eastAsia="ru-RU"/>
              </w:rPr>
            </w:pPr>
          </w:p>
        </w:tc>
      </w:tr>
      <w:tr w:rsidR="00FA744B" w:rsidRPr="00FA744B" w:rsidTr="00FA744B">
        <w:tc>
          <w:tcPr>
            <w:tcW w:w="277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Методы исследования:</w:t>
            </w: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br/>
              <w:t>предварительные:</w:t>
            </w:r>
          </w:p>
        </w:tc>
        <w:tc>
          <w:tcPr>
            <w:tcW w:w="7577" w:type="dxa"/>
            <w:gridSpan w:val="11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lang w:eastAsia="ru-RU"/>
              </w:rPr>
            </w:pPr>
          </w:p>
        </w:tc>
      </w:tr>
      <w:tr w:rsidR="00FA744B" w:rsidRPr="00FA744B" w:rsidTr="00FA744B">
        <w:tc>
          <w:tcPr>
            <w:tcW w:w="10349" w:type="dxa"/>
            <w:gridSpan w:val="1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lang w:eastAsia="ru-RU"/>
              </w:rPr>
            </w:pPr>
          </w:p>
        </w:tc>
      </w:tr>
      <w:tr w:rsidR="00FA744B" w:rsidRPr="00FA744B" w:rsidTr="00FA744B">
        <w:tc>
          <w:tcPr>
            <w:tcW w:w="10349" w:type="dxa"/>
            <w:gridSpan w:val="16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lang w:eastAsia="ru-RU"/>
              </w:rPr>
            </w:pPr>
          </w:p>
        </w:tc>
      </w:tr>
      <w:tr w:rsidR="00FA744B" w:rsidRPr="00FA744B" w:rsidTr="00FA744B">
        <w:tc>
          <w:tcPr>
            <w:tcW w:w="2218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подтверждающие:</w:t>
            </w:r>
          </w:p>
        </w:tc>
        <w:tc>
          <w:tcPr>
            <w:tcW w:w="8131" w:type="dxa"/>
            <w:gridSpan w:val="1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lang w:eastAsia="ru-RU"/>
              </w:rPr>
            </w:pPr>
          </w:p>
        </w:tc>
      </w:tr>
      <w:tr w:rsidR="00FA744B" w:rsidRPr="00FA744B" w:rsidTr="00FA744B">
        <w:tc>
          <w:tcPr>
            <w:tcW w:w="10349" w:type="dxa"/>
            <w:gridSpan w:val="1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lang w:eastAsia="ru-RU"/>
              </w:rPr>
            </w:pPr>
          </w:p>
        </w:tc>
      </w:tr>
      <w:tr w:rsidR="00FA744B" w:rsidRPr="00FA744B" w:rsidTr="00FA744B">
        <w:tc>
          <w:tcPr>
            <w:tcW w:w="10349" w:type="dxa"/>
            <w:gridSpan w:val="16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lang w:eastAsia="ru-RU"/>
              </w:rPr>
            </w:pPr>
          </w:p>
        </w:tc>
      </w:tr>
      <w:tr w:rsidR="00FA744B" w:rsidRPr="00FA744B" w:rsidTr="00FA744B">
        <w:tc>
          <w:tcPr>
            <w:tcW w:w="10349" w:type="dxa"/>
            <w:gridSpan w:val="1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При химико-токсикологических исследованиях обнаружены (вещества, средства):</w:t>
            </w:r>
          </w:p>
        </w:tc>
      </w:tr>
      <w:tr w:rsidR="00FA744B" w:rsidRPr="00FA744B" w:rsidTr="00FA744B">
        <w:tc>
          <w:tcPr>
            <w:tcW w:w="10349" w:type="dxa"/>
            <w:gridSpan w:val="1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lang w:eastAsia="ru-RU"/>
              </w:rPr>
            </w:pPr>
          </w:p>
        </w:tc>
      </w:tr>
      <w:tr w:rsidR="00FA744B" w:rsidRPr="00FA744B" w:rsidTr="00FA744B">
        <w:tc>
          <w:tcPr>
            <w:tcW w:w="10349" w:type="dxa"/>
            <w:gridSpan w:val="16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lang w:eastAsia="ru-RU"/>
              </w:rPr>
            </w:pPr>
          </w:p>
        </w:tc>
      </w:tr>
      <w:tr w:rsidR="00FA744B" w:rsidRPr="00FA744B" w:rsidTr="00FA744B">
        <w:tc>
          <w:tcPr>
            <w:tcW w:w="10349" w:type="dxa"/>
            <w:gridSpan w:val="1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lang w:eastAsia="ru-RU"/>
              </w:rPr>
            </w:pPr>
          </w:p>
        </w:tc>
      </w:tr>
      <w:tr w:rsidR="00FA744B" w:rsidRPr="00FA744B" w:rsidTr="00FA744B">
        <w:tc>
          <w:tcPr>
            <w:tcW w:w="10349" w:type="dxa"/>
            <w:gridSpan w:val="16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lang w:eastAsia="ru-RU"/>
              </w:rPr>
            </w:pPr>
          </w:p>
        </w:tc>
      </w:tr>
      <w:tr w:rsidR="00FA744B" w:rsidRPr="00FA744B" w:rsidTr="00FA744B">
        <w:tc>
          <w:tcPr>
            <w:tcW w:w="10349" w:type="dxa"/>
            <w:gridSpan w:val="1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lang w:eastAsia="ru-RU"/>
              </w:rPr>
            </w:pPr>
          </w:p>
        </w:tc>
      </w:tr>
      <w:tr w:rsidR="00FA744B" w:rsidRPr="00FA744B" w:rsidTr="00FA744B">
        <w:tc>
          <w:tcPr>
            <w:tcW w:w="10349" w:type="dxa"/>
            <w:gridSpan w:val="16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lang w:eastAsia="ru-RU"/>
              </w:rPr>
            </w:pPr>
          </w:p>
        </w:tc>
      </w:tr>
      <w:tr w:rsidR="00FA744B" w:rsidRPr="00FA744B" w:rsidTr="00FA744B">
        <w:tc>
          <w:tcPr>
            <w:tcW w:w="5729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lastRenderedPageBreak/>
              <w:t>Концентрация обнаруженного вещества (средства)</w:t>
            </w:r>
          </w:p>
        </w:tc>
        <w:tc>
          <w:tcPr>
            <w:tcW w:w="4620" w:type="dxa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lang w:eastAsia="ru-RU"/>
              </w:rPr>
            </w:pPr>
          </w:p>
        </w:tc>
      </w:tr>
      <w:tr w:rsidR="00FA744B" w:rsidRPr="00FA744B" w:rsidTr="00FA744B">
        <w:tc>
          <w:tcPr>
            <w:tcW w:w="10349" w:type="dxa"/>
            <w:gridSpan w:val="1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lang w:eastAsia="ru-RU"/>
              </w:rPr>
            </w:pPr>
          </w:p>
        </w:tc>
      </w:tr>
      <w:tr w:rsidR="00FA744B" w:rsidRPr="00FA744B" w:rsidTr="00FA744B">
        <w:tc>
          <w:tcPr>
            <w:tcW w:w="10349" w:type="dxa"/>
            <w:gridSpan w:val="16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lang w:eastAsia="ru-RU"/>
              </w:rPr>
            </w:pPr>
          </w:p>
        </w:tc>
      </w:tr>
      <w:tr w:rsidR="00FA744B" w:rsidRPr="00FA744B" w:rsidTr="00FA744B">
        <w:tc>
          <w:tcPr>
            <w:tcW w:w="10349" w:type="dxa"/>
            <w:gridSpan w:val="1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lang w:eastAsia="ru-RU"/>
              </w:rPr>
            </w:pPr>
          </w:p>
        </w:tc>
      </w:tr>
      <w:tr w:rsidR="00FA744B" w:rsidRPr="00FA744B" w:rsidTr="00FA744B">
        <w:tc>
          <w:tcPr>
            <w:tcW w:w="10349" w:type="dxa"/>
            <w:gridSpan w:val="16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lang w:eastAsia="ru-RU"/>
              </w:rPr>
            </w:pPr>
          </w:p>
        </w:tc>
      </w:tr>
      <w:tr w:rsidR="00FA744B" w:rsidRPr="00FA744B" w:rsidTr="00FA744B">
        <w:tc>
          <w:tcPr>
            <w:tcW w:w="5174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5174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lang w:eastAsia="ru-RU"/>
              </w:rPr>
            </w:pPr>
          </w:p>
        </w:tc>
      </w:tr>
      <w:tr w:rsidR="00FA744B" w:rsidRPr="00FA744B" w:rsidTr="00FA744B">
        <w:tc>
          <w:tcPr>
            <w:tcW w:w="5174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5174" w:type="dxa"/>
            <w:gridSpan w:val="6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jc w:val="center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(подпись специалиста ХТЛ, проводившего исследования)</w:t>
            </w:r>
          </w:p>
        </w:tc>
      </w:tr>
      <w:tr w:rsidR="00FA744B" w:rsidRPr="00FA744B" w:rsidTr="00FA744B">
        <w:tc>
          <w:tcPr>
            <w:tcW w:w="10349" w:type="dxa"/>
            <w:gridSpan w:val="1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М.П.</w:t>
            </w:r>
          </w:p>
        </w:tc>
      </w:tr>
    </w:tbl>
    <w:p w:rsidR="00FA744B" w:rsidRPr="00FA744B" w:rsidRDefault="00FA744B" w:rsidP="00FA744B">
      <w:pPr>
        <w:widowControl/>
        <w:autoSpaceDE/>
        <w:autoSpaceDN/>
        <w:adjustRightInd/>
        <w:spacing w:before="439" w:after="263"/>
        <w:jc w:val="center"/>
        <w:textAlignment w:val="baseline"/>
        <w:outlineLvl w:val="1"/>
        <w:rPr>
          <w:rFonts w:ascii="Arial" w:eastAsia="Times New Roman" w:hAnsi="Arial" w:cs="Arial"/>
          <w:color w:val="3C3C3C"/>
          <w:sz w:val="36"/>
          <w:szCs w:val="36"/>
          <w:shd w:val="clear" w:color="auto" w:fill="FFFFFF"/>
          <w:lang w:eastAsia="ru-RU"/>
        </w:rPr>
      </w:pPr>
      <w:r w:rsidRPr="00FA744B">
        <w:rPr>
          <w:rFonts w:ascii="Arial" w:eastAsia="Times New Roman" w:hAnsi="Arial" w:cs="Arial"/>
          <w:color w:val="3C3C3C"/>
          <w:sz w:val="36"/>
          <w:szCs w:val="36"/>
          <w:shd w:val="clear" w:color="auto" w:fill="FFFFFF"/>
          <w:lang w:eastAsia="ru-RU"/>
        </w:rPr>
        <w:t>Приложение N 12. Инструкция по заполнению учетной формы N 454/у-06 "Справка о результатах химико-токсикологических исследований"</w:t>
      </w:r>
    </w:p>
    <w:p w:rsidR="00FA744B" w:rsidRPr="00FA744B" w:rsidRDefault="00FA744B" w:rsidP="00FA744B">
      <w:pPr>
        <w:widowControl/>
        <w:autoSpaceDE/>
        <w:autoSpaceDN/>
        <w:adjustRightInd/>
        <w:spacing w:line="369" w:lineRule="atLeast"/>
        <w:jc w:val="right"/>
        <w:textAlignment w:val="baseline"/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</w:pP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</w: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  <w:t>Приложение N 12</w:t>
      </w: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  <w:t>к приказу Министерства здравоохранения</w:t>
      </w: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  <w:t>и социального развития</w:t>
      </w: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  <w:t>Российской Федерации</w:t>
      </w: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  <w:t>от 27 января 2006 года N 40</w:t>
      </w:r>
    </w:p>
    <w:p w:rsidR="00FA744B" w:rsidRPr="00FA744B" w:rsidRDefault="00FA744B" w:rsidP="00FA744B">
      <w:pPr>
        <w:widowControl/>
        <w:autoSpaceDE/>
        <w:autoSpaceDN/>
        <w:adjustRightInd/>
        <w:spacing w:line="369" w:lineRule="atLeast"/>
        <w:textAlignment w:val="baseline"/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</w:pPr>
    </w:p>
    <w:p w:rsidR="00FA744B" w:rsidRPr="00FA744B" w:rsidRDefault="00FA744B" w:rsidP="00FA744B">
      <w:pPr>
        <w:widowControl/>
        <w:autoSpaceDE/>
        <w:autoSpaceDN/>
        <w:adjustRightInd/>
        <w:spacing w:line="369" w:lineRule="atLeast"/>
        <w:textAlignment w:val="baseline"/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</w:pP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t>1.</w:t>
      </w:r>
      <w:r w:rsidRPr="00FA744B">
        <w:rPr>
          <w:rFonts w:ascii="Arial" w:eastAsia="Times New Roman" w:hAnsi="Arial" w:cs="Arial"/>
          <w:color w:val="2D2D2D"/>
          <w:sz w:val="25"/>
          <w:lang w:eastAsia="ru-RU"/>
        </w:rPr>
        <w:t> </w:t>
      </w:r>
      <w:hyperlink r:id="rId43" w:history="1">
        <w:r w:rsidRPr="00FA744B">
          <w:rPr>
            <w:rFonts w:ascii="Arial" w:eastAsia="Times New Roman" w:hAnsi="Arial" w:cs="Arial"/>
            <w:color w:val="00466E"/>
            <w:sz w:val="25"/>
            <w:u w:val="single"/>
            <w:lang w:eastAsia="ru-RU"/>
          </w:rPr>
          <w:t>Учетная форма N 454/у-06 "Справка о результатах химико-токсикологических исследований"</w:t>
        </w:r>
      </w:hyperlink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t>(далее -</w:t>
      </w:r>
      <w:r w:rsidRPr="00FA744B">
        <w:rPr>
          <w:rFonts w:ascii="Arial" w:eastAsia="Times New Roman" w:hAnsi="Arial" w:cs="Arial"/>
          <w:color w:val="2D2D2D"/>
          <w:sz w:val="25"/>
          <w:lang w:eastAsia="ru-RU"/>
        </w:rPr>
        <w:t> </w:t>
      </w:r>
      <w:hyperlink r:id="rId44" w:history="1">
        <w:r w:rsidRPr="00FA744B">
          <w:rPr>
            <w:rFonts w:ascii="Arial" w:eastAsia="Times New Roman" w:hAnsi="Arial" w:cs="Arial"/>
            <w:color w:val="00466E"/>
            <w:sz w:val="25"/>
            <w:u w:val="single"/>
            <w:lang w:eastAsia="ru-RU"/>
          </w:rPr>
          <w:t>Учетная форма N 454/у-06</w:t>
        </w:r>
      </w:hyperlink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t>) заполняется специалистом ХТЛ, проводившим химико-токсикологические исследования.</w:t>
      </w: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</w:r>
    </w:p>
    <w:p w:rsidR="00FA744B" w:rsidRPr="00FA744B" w:rsidRDefault="00FA744B" w:rsidP="00FA744B">
      <w:pPr>
        <w:widowControl/>
        <w:autoSpaceDE/>
        <w:autoSpaceDN/>
        <w:adjustRightInd/>
        <w:spacing w:line="369" w:lineRule="atLeast"/>
        <w:textAlignment w:val="baseline"/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</w:pP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t>2. При заполнении</w:t>
      </w:r>
      <w:r w:rsidRPr="00FA744B">
        <w:rPr>
          <w:rFonts w:ascii="Arial" w:eastAsia="Times New Roman" w:hAnsi="Arial" w:cs="Arial"/>
          <w:color w:val="2D2D2D"/>
          <w:sz w:val="25"/>
          <w:lang w:eastAsia="ru-RU"/>
        </w:rPr>
        <w:t> </w:t>
      </w:r>
      <w:hyperlink r:id="rId45" w:history="1">
        <w:r w:rsidRPr="00FA744B">
          <w:rPr>
            <w:rFonts w:ascii="Arial" w:eastAsia="Times New Roman" w:hAnsi="Arial" w:cs="Arial"/>
            <w:color w:val="00466E"/>
            <w:sz w:val="25"/>
            <w:u w:val="single"/>
            <w:lang w:eastAsia="ru-RU"/>
          </w:rPr>
          <w:t>Учетной формы N 454/у-06</w:t>
        </w:r>
      </w:hyperlink>
      <w:r w:rsidRPr="00FA744B">
        <w:rPr>
          <w:rFonts w:ascii="Arial" w:eastAsia="Times New Roman" w:hAnsi="Arial" w:cs="Arial"/>
          <w:color w:val="2D2D2D"/>
          <w:sz w:val="25"/>
          <w:lang w:eastAsia="ru-RU"/>
        </w:rPr>
        <w:t> </w:t>
      </w: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t>указываются: наименование химико-токсикологической лаборатории; номера химико-токсикологических исследований, соответствующие порядковым номерам исследований, зарегистрированных в Журнале регистрации результатов химико-токсикологических исследований (</w:t>
      </w:r>
      <w:hyperlink r:id="rId46" w:history="1">
        <w:r w:rsidRPr="00FA744B">
          <w:rPr>
            <w:rFonts w:ascii="Arial" w:eastAsia="Times New Roman" w:hAnsi="Arial" w:cs="Arial"/>
            <w:color w:val="00466E"/>
            <w:sz w:val="25"/>
            <w:u w:val="single"/>
            <w:lang w:eastAsia="ru-RU"/>
          </w:rPr>
          <w:t>учетная форма 453/у-06</w:t>
        </w:r>
      </w:hyperlink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t xml:space="preserve">); дата их проведения, фамилия и инициалы специалиста ХТЛ, проводившего химико-токсикологические исследования; номер Направления на химико-токсикологические исследования с датой его выдачи и наименованием структурного подразделения медицинской организации, производившего отбор биологического объекта и выдавшего Направление; фамилия и инициалы </w:t>
      </w:r>
      <w:proofErr w:type="spellStart"/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t>освидетельствуемого</w:t>
      </w:r>
      <w:proofErr w:type="spellEnd"/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t xml:space="preserve"> и его возраст; шестизначный код биологического объекта </w:t>
      </w:r>
      <w:proofErr w:type="spellStart"/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t>освидетельствуемого</w:t>
      </w:r>
      <w:proofErr w:type="spellEnd"/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t xml:space="preserve"> или штрих-код.</w:t>
      </w: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</w:r>
    </w:p>
    <w:p w:rsidR="00FA744B" w:rsidRPr="00FA744B" w:rsidRDefault="00FA744B" w:rsidP="00FA744B">
      <w:pPr>
        <w:widowControl/>
        <w:autoSpaceDE/>
        <w:autoSpaceDN/>
        <w:adjustRightInd/>
        <w:spacing w:line="369" w:lineRule="atLeast"/>
        <w:textAlignment w:val="baseline"/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</w:pP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t>3. В строке "Методы исследования" указываются использованные предварительные методы (</w:t>
      </w:r>
      <w:proofErr w:type="spellStart"/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t>иммунохроматографический</w:t>
      </w:r>
      <w:proofErr w:type="spellEnd"/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t xml:space="preserve">, иммуноферментный, поляризационный </w:t>
      </w:r>
      <w:proofErr w:type="spellStart"/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t>флуороиммуноанализ</w:t>
      </w:r>
      <w:proofErr w:type="spellEnd"/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t xml:space="preserve">, тонкослойная хроматография) и </w:t>
      </w: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lastRenderedPageBreak/>
        <w:t xml:space="preserve">подтверждающие методы (спектральные, </w:t>
      </w:r>
      <w:proofErr w:type="spellStart"/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t>хроматографические</w:t>
      </w:r>
      <w:proofErr w:type="spellEnd"/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t xml:space="preserve">: специализированные системы для обнаружения опиатов, каннабиноидов, </w:t>
      </w:r>
      <w:proofErr w:type="spellStart"/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t>бензодиазепинов</w:t>
      </w:r>
      <w:proofErr w:type="spellEnd"/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t xml:space="preserve"> на основе тонкослойной хроматографии, газожидкостная хроматография, высокоэффективная жидкостная хроматография, хромато - масс-спектрометрия). Не допускается указание названий методов в сокращениях.</w:t>
      </w: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</w:r>
    </w:p>
    <w:p w:rsidR="00FA744B" w:rsidRPr="00FA744B" w:rsidRDefault="00FA744B" w:rsidP="00FA744B">
      <w:pPr>
        <w:widowControl/>
        <w:autoSpaceDE/>
        <w:autoSpaceDN/>
        <w:adjustRightInd/>
        <w:spacing w:line="369" w:lineRule="atLeast"/>
        <w:textAlignment w:val="baseline"/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</w:pP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t>4. В строке "Биологический объект" указывается: кровь, моча, слюна и др.</w:t>
      </w: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</w:r>
    </w:p>
    <w:p w:rsidR="00FA744B" w:rsidRPr="00FA744B" w:rsidRDefault="00FA744B" w:rsidP="00FA744B">
      <w:pPr>
        <w:widowControl/>
        <w:autoSpaceDE/>
        <w:autoSpaceDN/>
        <w:adjustRightInd/>
        <w:spacing w:line="369" w:lineRule="atLeast"/>
        <w:textAlignment w:val="baseline"/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</w:pP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t xml:space="preserve">5. </w:t>
      </w:r>
      <w:proofErr w:type="gramStart"/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t>В строке "При химико-токсикологических исследованиях обнаружены (вещества, средства)" при обнаружении алкоголя, его суррогатов, наркотических средств (групп средств), психотропных и других токсических веществ (групп веществ) и их метаболитов указывается наименование обнаруженных веществ (средств) в соответствии с принятыми классификациями и в строке "Концентрация обнаруженного вещества (средства)" - массовая концентрация обнаруженного вещества (средства) в биологическом объекте, выраженная в единицах измерения: мкг на мл, мкг</w:t>
      </w:r>
      <w:proofErr w:type="gramEnd"/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t xml:space="preserve"> на грамм, </w:t>
      </w:r>
      <w:proofErr w:type="gramStart"/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t>мг</w:t>
      </w:r>
      <w:proofErr w:type="gramEnd"/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t xml:space="preserve"> на мл и т.д.</w:t>
      </w: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</w:r>
    </w:p>
    <w:p w:rsidR="00FA744B" w:rsidRPr="00FA744B" w:rsidRDefault="00FA744B" w:rsidP="00FA744B">
      <w:pPr>
        <w:widowControl/>
        <w:autoSpaceDE/>
        <w:autoSpaceDN/>
        <w:adjustRightInd/>
        <w:spacing w:line="369" w:lineRule="atLeast"/>
        <w:textAlignment w:val="baseline"/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</w:pP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t>6. Если искомые вещества не обнаружены, в строке "При химико-токсикологических исследованиях обнаружены (вещества, средства)" делается запись (ставится штамп): "указанные в Направлении как цель исследования вещества (средства) не обнаружены на уровне предела обнаружения используемого метода".</w:t>
      </w: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</w:r>
    </w:p>
    <w:p w:rsidR="00FA744B" w:rsidRPr="00FA744B" w:rsidRDefault="00FA744B" w:rsidP="00FA744B">
      <w:pPr>
        <w:widowControl/>
        <w:autoSpaceDE/>
        <w:autoSpaceDN/>
        <w:adjustRightInd/>
        <w:spacing w:line="369" w:lineRule="atLeast"/>
        <w:textAlignment w:val="baseline"/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</w:pP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t>7. При положительных результатах химико-токсикологических исследований предварительными методами проводится их подтверждение одним или двумя подтверждающими методами. При отрицательных результатах подтверждающих методов в строке "При химико-токсикологических исследованиях обнаружены (вещества, средства)" делается запись (ставится штамп): "указанные в Направлении как цель исследования вещества (средства) не обнаружены на уровне предела обнаружения используемого метода".</w:t>
      </w: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</w:r>
    </w:p>
    <w:p w:rsidR="00FA744B" w:rsidRPr="00FA744B" w:rsidRDefault="00FA744B" w:rsidP="00FA744B">
      <w:pPr>
        <w:widowControl/>
        <w:autoSpaceDE/>
        <w:autoSpaceDN/>
        <w:adjustRightInd/>
        <w:spacing w:line="369" w:lineRule="atLeast"/>
        <w:textAlignment w:val="baseline"/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</w:pP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t xml:space="preserve">8. При положительных результатах подтверждающих методов в строке "При химико-токсикологических исследованиях обнаружены (вещества, средства)" делается запись: указанные в Направлении как цель исследования вещества (средства) обнаружены на уровне предела обнаружения используемых методов, а при необходимости в строке "Концентрация обнаруженного </w:t>
      </w: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lastRenderedPageBreak/>
        <w:t>вещества (средства)" указывается и их концентрация.</w:t>
      </w: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</w:r>
    </w:p>
    <w:p w:rsidR="00FA744B" w:rsidRPr="00FA744B" w:rsidRDefault="00FA744B" w:rsidP="00FA744B">
      <w:pPr>
        <w:widowControl/>
        <w:autoSpaceDE/>
        <w:autoSpaceDN/>
        <w:adjustRightInd/>
        <w:spacing w:line="369" w:lineRule="atLeast"/>
        <w:textAlignment w:val="baseline"/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</w:pP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t>9. Заполненная</w:t>
      </w:r>
      <w:r w:rsidRPr="00FA744B">
        <w:rPr>
          <w:rFonts w:ascii="Arial" w:eastAsia="Times New Roman" w:hAnsi="Arial" w:cs="Arial"/>
          <w:color w:val="2D2D2D"/>
          <w:sz w:val="25"/>
          <w:lang w:eastAsia="ru-RU"/>
        </w:rPr>
        <w:t> </w:t>
      </w:r>
      <w:hyperlink r:id="rId47" w:history="1">
        <w:r w:rsidRPr="00FA744B">
          <w:rPr>
            <w:rFonts w:ascii="Arial" w:eastAsia="Times New Roman" w:hAnsi="Arial" w:cs="Arial"/>
            <w:color w:val="00466E"/>
            <w:sz w:val="25"/>
            <w:u w:val="single"/>
            <w:lang w:eastAsia="ru-RU"/>
          </w:rPr>
          <w:t>Учетная форма 454/у-06</w:t>
        </w:r>
      </w:hyperlink>
      <w:r w:rsidRPr="00FA744B">
        <w:rPr>
          <w:rFonts w:ascii="Arial" w:eastAsia="Times New Roman" w:hAnsi="Arial" w:cs="Arial"/>
          <w:color w:val="2D2D2D"/>
          <w:sz w:val="25"/>
          <w:lang w:eastAsia="ru-RU"/>
        </w:rPr>
        <w:t> </w:t>
      </w: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t>подписывается специалистом ХТЛ, проводившим химико-токсикологические исследования, и заверяется печатью наркологического диспансера (наркологической больницы), в структуре которого находится ХТЛ, или штампом ХТЛ с указанием полного наименования наркологического диспансера (наркологической больницы) и хранится в архиве наркологического диспансера (наркологической больницы) в течение 5 лет, после чего уничтожается.</w:t>
      </w: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</w: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</w:r>
    </w:p>
    <w:p w:rsidR="00FA744B" w:rsidRPr="00FA744B" w:rsidRDefault="00FA744B" w:rsidP="00FA744B">
      <w:pPr>
        <w:widowControl/>
        <w:autoSpaceDE/>
        <w:autoSpaceDN/>
        <w:adjustRightInd/>
        <w:spacing w:before="439" w:after="263"/>
        <w:jc w:val="center"/>
        <w:textAlignment w:val="baseline"/>
        <w:outlineLvl w:val="1"/>
        <w:rPr>
          <w:rFonts w:ascii="Arial" w:eastAsia="Times New Roman" w:hAnsi="Arial" w:cs="Arial"/>
          <w:color w:val="3C3C3C"/>
          <w:sz w:val="36"/>
          <w:szCs w:val="36"/>
          <w:shd w:val="clear" w:color="auto" w:fill="FFFFFF"/>
          <w:lang w:eastAsia="ru-RU"/>
        </w:rPr>
      </w:pPr>
      <w:r w:rsidRPr="00FA744B">
        <w:rPr>
          <w:rFonts w:ascii="Arial" w:eastAsia="Times New Roman" w:hAnsi="Arial" w:cs="Arial"/>
          <w:color w:val="3C3C3C"/>
          <w:sz w:val="36"/>
          <w:szCs w:val="36"/>
          <w:shd w:val="clear" w:color="auto" w:fill="FFFFFF"/>
          <w:lang w:eastAsia="ru-RU"/>
        </w:rPr>
        <w:t>Приложение N 13. Учетная форма N 453/у-06. Журнал регистрации результатов химико-токсикологических исследований</w:t>
      </w:r>
    </w:p>
    <w:p w:rsidR="00FA744B" w:rsidRPr="00FA744B" w:rsidRDefault="00FA744B" w:rsidP="00FA744B">
      <w:pPr>
        <w:widowControl/>
        <w:autoSpaceDE/>
        <w:autoSpaceDN/>
        <w:adjustRightInd/>
        <w:spacing w:line="369" w:lineRule="atLeast"/>
        <w:jc w:val="right"/>
        <w:textAlignment w:val="baseline"/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</w:pP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t>Приложение N 13</w:t>
      </w:r>
      <w:r w:rsidRPr="00FA744B">
        <w:rPr>
          <w:rFonts w:ascii="Arial" w:eastAsia="Times New Roman" w:hAnsi="Arial" w:cs="Arial"/>
          <w:color w:val="2D2D2D"/>
          <w:sz w:val="25"/>
          <w:lang w:eastAsia="ru-RU"/>
        </w:rPr>
        <w:t> </w:t>
      </w: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  <w:t>к приказу Министерства здравоохранения</w:t>
      </w:r>
      <w:r w:rsidRPr="00FA744B">
        <w:rPr>
          <w:rFonts w:ascii="Arial" w:eastAsia="Times New Roman" w:hAnsi="Arial" w:cs="Arial"/>
          <w:color w:val="2D2D2D"/>
          <w:sz w:val="25"/>
          <w:lang w:eastAsia="ru-RU"/>
        </w:rPr>
        <w:t> </w:t>
      </w: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  <w:t>и социального развития</w:t>
      </w:r>
      <w:r w:rsidRPr="00FA744B">
        <w:rPr>
          <w:rFonts w:ascii="Arial" w:eastAsia="Times New Roman" w:hAnsi="Arial" w:cs="Arial"/>
          <w:color w:val="2D2D2D"/>
          <w:sz w:val="25"/>
          <w:lang w:eastAsia="ru-RU"/>
        </w:rPr>
        <w:t> </w:t>
      </w: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  <w:t>Российской Федерации</w:t>
      </w: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  <w:t>от 27 января 2006 года N 40</w:t>
      </w:r>
    </w:p>
    <w:p w:rsidR="00FA744B" w:rsidRPr="00FA744B" w:rsidRDefault="00FA744B" w:rsidP="00FA744B">
      <w:pPr>
        <w:widowControl/>
        <w:autoSpaceDE/>
        <w:autoSpaceDN/>
        <w:adjustRightInd/>
        <w:spacing w:line="369" w:lineRule="atLeast"/>
        <w:textAlignment w:val="baseline"/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</w:pP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4702"/>
        <w:gridCol w:w="4653"/>
      </w:tblGrid>
      <w:tr w:rsidR="00FA744B" w:rsidRPr="00FA744B" w:rsidTr="00FA744B">
        <w:trPr>
          <w:trHeight w:val="15"/>
        </w:trPr>
        <w:tc>
          <w:tcPr>
            <w:tcW w:w="5174" w:type="dxa"/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"/>
                <w:lang w:eastAsia="ru-RU"/>
              </w:rPr>
            </w:pPr>
          </w:p>
        </w:tc>
        <w:tc>
          <w:tcPr>
            <w:tcW w:w="5174" w:type="dxa"/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"/>
                <w:lang w:eastAsia="ru-RU"/>
              </w:rPr>
            </w:pPr>
          </w:p>
        </w:tc>
      </w:tr>
      <w:tr w:rsidR="00FA744B" w:rsidRPr="00FA744B" w:rsidTr="00FA744B"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jc w:val="center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Министерство здравоохранения и социального развития Российской Федерации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jc w:val="center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Медицинская документация</w:t>
            </w: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br/>
              <w:t>Учетная форма N 453/у-06</w:t>
            </w:r>
          </w:p>
        </w:tc>
      </w:tr>
      <w:tr w:rsidR="00FA744B" w:rsidRPr="00FA744B" w:rsidTr="00FA744B">
        <w:tc>
          <w:tcPr>
            <w:tcW w:w="5174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lang w:eastAsia="ru-RU"/>
              </w:rPr>
            </w:pPr>
          </w:p>
        </w:tc>
      </w:tr>
      <w:tr w:rsidR="00FA744B" w:rsidRPr="00FA744B" w:rsidTr="00FA744B"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jc w:val="center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(наименование медицинской организации)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lang w:eastAsia="ru-RU"/>
              </w:rPr>
            </w:pPr>
          </w:p>
        </w:tc>
      </w:tr>
    </w:tbl>
    <w:p w:rsidR="00FA744B" w:rsidRPr="00FA744B" w:rsidRDefault="00FA744B" w:rsidP="00FA744B">
      <w:pPr>
        <w:widowControl/>
        <w:autoSpaceDE/>
        <w:autoSpaceDN/>
        <w:adjustRightInd/>
        <w:spacing w:line="288" w:lineRule="atLeast"/>
        <w:jc w:val="center"/>
        <w:textAlignment w:val="baseline"/>
        <w:rPr>
          <w:rFonts w:ascii="Arial" w:eastAsia="Times New Roman" w:hAnsi="Arial" w:cs="Arial"/>
          <w:color w:val="3C3C3C"/>
          <w:sz w:val="36"/>
          <w:szCs w:val="36"/>
          <w:shd w:val="clear" w:color="auto" w:fill="FFFFFF"/>
          <w:lang w:eastAsia="ru-RU"/>
        </w:rPr>
      </w:pPr>
      <w:r w:rsidRPr="00FA744B">
        <w:rPr>
          <w:rFonts w:ascii="Arial" w:eastAsia="Times New Roman" w:hAnsi="Arial" w:cs="Arial"/>
          <w:color w:val="3C3C3C"/>
          <w:sz w:val="36"/>
          <w:szCs w:val="36"/>
          <w:shd w:val="clear" w:color="auto" w:fill="FFFFFF"/>
          <w:lang w:eastAsia="ru-RU"/>
        </w:rPr>
        <w:t>     </w:t>
      </w:r>
      <w:r w:rsidRPr="00FA744B">
        <w:rPr>
          <w:rFonts w:ascii="Arial" w:eastAsia="Times New Roman" w:hAnsi="Arial" w:cs="Arial"/>
          <w:color w:val="3C3C3C"/>
          <w:sz w:val="36"/>
          <w:szCs w:val="36"/>
          <w:shd w:val="clear" w:color="auto" w:fill="FFFFFF"/>
          <w:lang w:eastAsia="ru-RU"/>
        </w:rPr>
        <w:br/>
        <w:t>     </w:t>
      </w:r>
      <w:r w:rsidRPr="00FA744B">
        <w:rPr>
          <w:rFonts w:ascii="Arial" w:eastAsia="Times New Roman" w:hAnsi="Arial" w:cs="Arial"/>
          <w:color w:val="3C3C3C"/>
          <w:sz w:val="36"/>
          <w:szCs w:val="36"/>
          <w:shd w:val="clear" w:color="auto" w:fill="FFFFFF"/>
          <w:lang w:eastAsia="ru-RU"/>
        </w:rPr>
        <w:br/>
        <w:t>ЖУРНАЛ</w:t>
      </w:r>
      <w:r w:rsidRPr="00FA744B">
        <w:rPr>
          <w:rFonts w:ascii="Arial" w:eastAsia="Times New Roman" w:hAnsi="Arial" w:cs="Arial"/>
          <w:color w:val="3C3C3C"/>
          <w:sz w:val="36"/>
          <w:szCs w:val="36"/>
          <w:shd w:val="clear" w:color="auto" w:fill="FFFFFF"/>
          <w:lang w:eastAsia="ru-RU"/>
        </w:rPr>
        <w:br/>
        <w:t>регистрации результатов химико-токсикологических исследований</w:t>
      </w:r>
    </w:p>
    <w:p w:rsidR="00FA744B" w:rsidRPr="00FA744B" w:rsidRDefault="00FA744B" w:rsidP="00FA744B">
      <w:pPr>
        <w:widowControl/>
        <w:autoSpaceDE/>
        <w:autoSpaceDN/>
        <w:adjustRightInd/>
        <w:spacing w:line="369" w:lineRule="atLeast"/>
        <w:textAlignment w:val="baseline"/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</w:pP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016"/>
        <w:gridCol w:w="354"/>
        <w:gridCol w:w="753"/>
        <w:gridCol w:w="666"/>
        <w:gridCol w:w="1324"/>
        <w:gridCol w:w="640"/>
        <w:gridCol w:w="1039"/>
        <w:gridCol w:w="1599"/>
        <w:gridCol w:w="161"/>
        <w:gridCol w:w="1803"/>
      </w:tblGrid>
      <w:tr w:rsidR="00FA744B" w:rsidRPr="00FA744B" w:rsidTr="00FA744B">
        <w:trPr>
          <w:trHeight w:val="15"/>
        </w:trPr>
        <w:tc>
          <w:tcPr>
            <w:tcW w:w="1478" w:type="dxa"/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"/>
                <w:lang w:eastAsia="ru-RU"/>
              </w:rPr>
            </w:pPr>
          </w:p>
        </w:tc>
        <w:tc>
          <w:tcPr>
            <w:tcW w:w="370" w:type="dxa"/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"/>
                <w:lang w:eastAsia="ru-RU"/>
              </w:rPr>
            </w:pPr>
          </w:p>
        </w:tc>
        <w:tc>
          <w:tcPr>
            <w:tcW w:w="1109" w:type="dxa"/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"/>
                <w:lang w:eastAsia="ru-RU"/>
              </w:rPr>
            </w:pPr>
          </w:p>
        </w:tc>
        <w:tc>
          <w:tcPr>
            <w:tcW w:w="1109" w:type="dxa"/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"/>
                <w:lang w:eastAsia="ru-RU"/>
              </w:rPr>
            </w:pPr>
          </w:p>
        </w:tc>
        <w:tc>
          <w:tcPr>
            <w:tcW w:w="1848" w:type="dxa"/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"/>
                <w:lang w:eastAsia="ru-RU"/>
              </w:rPr>
            </w:pPr>
          </w:p>
        </w:tc>
        <w:tc>
          <w:tcPr>
            <w:tcW w:w="739" w:type="dxa"/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"/>
                <w:lang w:eastAsia="ru-RU"/>
              </w:rPr>
            </w:pPr>
          </w:p>
        </w:tc>
        <w:tc>
          <w:tcPr>
            <w:tcW w:w="1478" w:type="dxa"/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"/>
                <w:lang w:eastAsia="ru-RU"/>
              </w:rPr>
            </w:pPr>
          </w:p>
        </w:tc>
        <w:tc>
          <w:tcPr>
            <w:tcW w:w="2218" w:type="dxa"/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"/>
                <w:lang w:eastAsia="ru-RU"/>
              </w:rPr>
            </w:pPr>
          </w:p>
        </w:tc>
        <w:tc>
          <w:tcPr>
            <w:tcW w:w="185" w:type="dxa"/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"/>
                <w:lang w:eastAsia="ru-RU"/>
              </w:rPr>
            </w:pPr>
          </w:p>
        </w:tc>
        <w:tc>
          <w:tcPr>
            <w:tcW w:w="2957" w:type="dxa"/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"/>
                <w:lang w:eastAsia="ru-RU"/>
              </w:rPr>
            </w:pPr>
          </w:p>
        </w:tc>
      </w:tr>
      <w:tr w:rsidR="00FA744B" w:rsidRPr="00FA744B" w:rsidTr="00FA744B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jc w:val="center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Nр</w:t>
            </w:r>
            <w:proofErr w:type="spell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исслед</w:t>
            </w:r>
            <w:proofErr w:type="gram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о</w:t>
            </w:r>
            <w:proofErr w:type="spell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-</w:t>
            </w:r>
            <w:proofErr w:type="gram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br/>
            </w: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lastRenderedPageBreak/>
              <w:t>вания</w:t>
            </w:r>
            <w:proofErr w:type="spellEnd"/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jc w:val="center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lastRenderedPageBreak/>
              <w:t>Код биолог</w:t>
            </w:r>
            <w:proofErr w:type="gram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и-</w:t>
            </w:r>
            <w:proofErr w:type="gram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br/>
            </w: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lastRenderedPageBreak/>
              <w:t>ческого</w:t>
            </w:r>
            <w:proofErr w:type="spell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 xml:space="preserve"> объекта</w:t>
            </w: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jc w:val="center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lastRenderedPageBreak/>
              <w:t xml:space="preserve">Фамилия, инициалы </w:t>
            </w: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освидетел</w:t>
            </w:r>
            <w:proofErr w:type="gram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ь</w:t>
            </w:r>
            <w:proofErr w:type="spell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-</w:t>
            </w:r>
            <w:proofErr w:type="gram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br/>
            </w: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lastRenderedPageBreak/>
              <w:t>ствуемого</w:t>
            </w:r>
            <w:proofErr w:type="spell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, возраст</w:t>
            </w:r>
          </w:p>
        </w:tc>
        <w:tc>
          <w:tcPr>
            <w:tcW w:w="22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jc w:val="center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lastRenderedPageBreak/>
              <w:t xml:space="preserve">Дата и время получения </w:t>
            </w: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lastRenderedPageBreak/>
              <w:t>ХТЛ биологического объекта</w:t>
            </w:r>
          </w:p>
        </w:tc>
        <w:tc>
          <w:tcPr>
            <w:tcW w:w="2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jc w:val="center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lastRenderedPageBreak/>
              <w:t xml:space="preserve">Наименование структурного </w:t>
            </w: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lastRenderedPageBreak/>
              <w:t>подразделения медицинской организации, производившего отбор биологического объекта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jc w:val="center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lastRenderedPageBreak/>
              <w:t>Биологический объект, его количество</w:t>
            </w:r>
          </w:p>
        </w:tc>
      </w:tr>
      <w:tr w:rsidR="00FA744B" w:rsidRPr="00FA744B" w:rsidTr="00FA744B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jc w:val="center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lastRenderedPageBreak/>
              <w:t>1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jc w:val="center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2</w:t>
            </w: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jc w:val="center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3</w:t>
            </w:r>
          </w:p>
        </w:tc>
        <w:tc>
          <w:tcPr>
            <w:tcW w:w="22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jc w:val="center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4</w:t>
            </w:r>
          </w:p>
        </w:tc>
        <w:tc>
          <w:tcPr>
            <w:tcW w:w="2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jc w:val="center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5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jc w:val="center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6</w:t>
            </w:r>
          </w:p>
        </w:tc>
      </w:tr>
      <w:tr w:rsidR="00FA744B" w:rsidRPr="00FA744B" w:rsidTr="00FA744B">
        <w:tc>
          <w:tcPr>
            <w:tcW w:w="13490" w:type="dxa"/>
            <w:gridSpan w:val="10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lang w:eastAsia="ru-RU"/>
              </w:rPr>
            </w:pPr>
          </w:p>
        </w:tc>
      </w:tr>
      <w:tr w:rsidR="00FA744B" w:rsidRPr="00FA744B" w:rsidTr="00FA744B">
        <w:tc>
          <w:tcPr>
            <w:tcW w:w="406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jc w:val="center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Использованные методы исследования</w:t>
            </w: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jc w:val="center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 xml:space="preserve">Результаты </w:t>
            </w: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химик</w:t>
            </w:r>
            <w:proofErr w:type="gram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о</w:t>
            </w:r>
            <w:proofErr w:type="spell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-</w:t>
            </w:r>
            <w:proofErr w:type="gram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br/>
              <w:t>токсикологических</w:t>
            </w:r>
          </w:p>
        </w:tc>
        <w:tc>
          <w:tcPr>
            <w:tcW w:w="3696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jc w:val="center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Подпись специалиста ХТЛ, проводившего</w:t>
            </w:r>
          </w:p>
        </w:tc>
        <w:tc>
          <w:tcPr>
            <w:tcW w:w="3142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jc w:val="center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Подпись и фамилия лица, получившего</w:t>
            </w:r>
          </w:p>
        </w:tc>
      </w:tr>
      <w:tr w:rsidR="00FA744B" w:rsidRPr="00FA744B" w:rsidTr="00FA744B">
        <w:tc>
          <w:tcPr>
            <w:tcW w:w="18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jc w:val="center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предвар</w:t>
            </w:r>
            <w:proofErr w:type="gram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и-</w:t>
            </w:r>
            <w:proofErr w:type="gram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br/>
              <w:t>тельные</w:t>
            </w:r>
          </w:p>
        </w:tc>
        <w:tc>
          <w:tcPr>
            <w:tcW w:w="22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jc w:val="center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подтве</w:t>
            </w:r>
            <w:proofErr w:type="gram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р</w:t>
            </w:r>
            <w:proofErr w:type="spell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-</w:t>
            </w:r>
            <w:proofErr w:type="gram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br/>
            </w: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ждающие</w:t>
            </w:r>
            <w:proofErr w:type="spellEnd"/>
          </w:p>
        </w:tc>
        <w:tc>
          <w:tcPr>
            <w:tcW w:w="258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jc w:val="center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исследований</w:t>
            </w:r>
          </w:p>
        </w:tc>
        <w:tc>
          <w:tcPr>
            <w:tcW w:w="3696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jc w:val="center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химик</w:t>
            </w:r>
            <w:proofErr w:type="gram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о</w:t>
            </w:r>
            <w:proofErr w:type="spell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-</w:t>
            </w:r>
            <w:proofErr w:type="gram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 xml:space="preserve"> токсикологические исследования</w:t>
            </w:r>
          </w:p>
        </w:tc>
        <w:tc>
          <w:tcPr>
            <w:tcW w:w="3142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jc w:val="center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 xml:space="preserve">Справку о результатах </w:t>
            </w: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химик</w:t>
            </w:r>
            <w:proofErr w:type="gram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о</w:t>
            </w:r>
            <w:proofErr w:type="spell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-</w:t>
            </w:r>
            <w:proofErr w:type="gram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br/>
              <w:t>токсикологических исследований</w:t>
            </w:r>
          </w:p>
        </w:tc>
      </w:tr>
      <w:tr w:rsidR="00FA744B" w:rsidRPr="00FA744B" w:rsidTr="00FA744B">
        <w:tc>
          <w:tcPr>
            <w:tcW w:w="18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7</w:t>
            </w:r>
          </w:p>
        </w:tc>
        <w:tc>
          <w:tcPr>
            <w:tcW w:w="22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jc w:val="center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7</w:t>
            </w: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jc w:val="center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8</w:t>
            </w:r>
          </w:p>
        </w:tc>
        <w:tc>
          <w:tcPr>
            <w:tcW w:w="3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jc w:val="center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9</w:t>
            </w:r>
          </w:p>
        </w:tc>
        <w:tc>
          <w:tcPr>
            <w:tcW w:w="31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jc w:val="center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10</w:t>
            </w:r>
          </w:p>
        </w:tc>
      </w:tr>
    </w:tbl>
    <w:p w:rsidR="00FA744B" w:rsidRPr="00FA744B" w:rsidRDefault="00FA744B" w:rsidP="00FA744B">
      <w:pPr>
        <w:widowControl/>
        <w:autoSpaceDE/>
        <w:autoSpaceDN/>
        <w:adjustRightInd/>
        <w:spacing w:before="439" w:after="263"/>
        <w:jc w:val="center"/>
        <w:textAlignment w:val="baseline"/>
        <w:outlineLvl w:val="1"/>
        <w:rPr>
          <w:rFonts w:ascii="Arial" w:eastAsia="Times New Roman" w:hAnsi="Arial" w:cs="Arial"/>
          <w:color w:val="3C3C3C"/>
          <w:sz w:val="36"/>
          <w:szCs w:val="36"/>
          <w:shd w:val="clear" w:color="auto" w:fill="FFFFFF"/>
          <w:lang w:eastAsia="ru-RU"/>
        </w:rPr>
      </w:pPr>
      <w:r w:rsidRPr="00FA744B">
        <w:rPr>
          <w:rFonts w:ascii="Arial" w:eastAsia="Times New Roman" w:hAnsi="Arial" w:cs="Arial"/>
          <w:color w:val="3C3C3C"/>
          <w:sz w:val="36"/>
          <w:szCs w:val="36"/>
          <w:shd w:val="clear" w:color="auto" w:fill="FFFFFF"/>
          <w:lang w:eastAsia="ru-RU"/>
        </w:rPr>
        <w:t>Приложение N 14. Инструкция по заполнению учетной формы N 453/у-06 "Журнал регистрации химико-токсикологических исследований"</w:t>
      </w:r>
    </w:p>
    <w:p w:rsidR="00FA744B" w:rsidRPr="00FA744B" w:rsidRDefault="00FA744B" w:rsidP="00FA744B">
      <w:pPr>
        <w:widowControl/>
        <w:autoSpaceDE/>
        <w:autoSpaceDN/>
        <w:adjustRightInd/>
        <w:spacing w:line="369" w:lineRule="atLeast"/>
        <w:jc w:val="right"/>
        <w:textAlignment w:val="baseline"/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</w:pP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</w: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  <w:t>Приложение N 14</w:t>
      </w:r>
      <w:r w:rsidRPr="00FA744B">
        <w:rPr>
          <w:rFonts w:ascii="Arial" w:eastAsia="Times New Roman" w:hAnsi="Arial" w:cs="Arial"/>
          <w:color w:val="2D2D2D"/>
          <w:sz w:val="25"/>
          <w:lang w:eastAsia="ru-RU"/>
        </w:rPr>
        <w:t> </w:t>
      </w: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  <w:t>к приказу Министерства здравоохранения</w:t>
      </w:r>
      <w:r w:rsidRPr="00FA744B">
        <w:rPr>
          <w:rFonts w:ascii="Arial" w:eastAsia="Times New Roman" w:hAnsi="Arial" w:cs="Arial"/>
          <w:color w:val="2D2D2D"/>
          <w:sz w:val="25"/>
          <w:lang w:eastAsia="ru-RU"/>
        </w:rPr>
        <w:t> </w:t>
      </w: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  <w:t>и социального развития</w:t>
      </w:r>
      <w:r w:rsidRPr="00FA744B">
        <w:rPr>
          <w:rFonts w:ascii="Arial" w:eastAsia="Times New Roman" w:hAnsi="Arial" w:cs="Arial"/>
          <w:color w:val="2D2D2D"/>
          <w:sz w:val="25"/>
          <w:lang w:eastAsia="ru-RU"/>
        </w:rPr>
        <w:t> </w:t>
      </w: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  <w:t>Российской Федерации</w:t>
      </w: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  <w:t>от 27 января 2006 года N 40</w:t>
      </w:r>
    </w:p>
    <w:p w:rsidR="00FA744B" w:rsidRPr="00FA744B" w:rsidRDefault="00FA744B" w:rsidP="00FA744B">
      <w:pPr>
        <w:widowControl/>
        <w:autoSpaceDE/>
        <w:autoSpaceDN/>
        <w:adjustRightInd/>
        <w:spacing w:line="288" w:lineRule="atLeast"/>
        <w:jc w:val="center"/>
        <w:textAlignment w:val="baseline"/>
        <w:rPr>
          <w:rFonts w:ascii="Arial" w:eastAsia="Times New Roman" w:hAnsi="Arial" w:cs="Arial"/>
          <w:color w:val="3C3C3C"/>
          <w:sz w:val="36"/>
          <w:szCs w:val="36"/>
          <w:shd w:val="clear" w:color="auto" w:fill="FFFFFF"/>
          <w:lang w:eastAsia="ru-RU"/>
        </w:rPr>
      </w:pPr>
      <w:r w:rsidRPr="00FA744B">
        <w:rPr>
          <w:rFonts w:ascii="Arial" w:eastAsia="Times New Roman" w:hAnsi="Arial" w:cs="Arial"/>
          <w:color w:val="3C3C3C"/>
          <w:sz w:val="36"/>
          <w:szCs w:val="36"/>
          <w:shd w:val="clear" w:color="auto" w:fill="FFFFFF"/>
          <w:lang w:eastAsia="ru-RU"/>
        </w:rPr>
        <w:t>     </w:t>
      </w:r>
      <w:r w:rsidRPr="00FA744B">
        <w:rPr>
          <w:rFonts w:ascii="Arial" w:eastAsia="Times New Roman" w:hAnsi="Arial" w:cs="Arial"/>
          <w:color w:val="3C3C3C"/>
          <w:sz w:val="36"/>
          <w:szCs w:val="36"/>
          <w:shd w:val="clear" w:color="auto" w:fill="FFFFFF"/>
          <w:lang w:eastAsia="ru-RU"/>
        </w:rPr>
        <w:br/>
        <w:t>     </w:t>
      </w:r>
      <w:r w:rsidRPr="00FA744B">
        <w:rPr>
          <w:rFonts w:ascii="Arial" w:eastAsia="Times New Roman" w:hAnsi="Arial" w:cs="Arial"/>
          <w:color w:val="3C3C3C"/>
          <w:sz w:val="36"/>
          <w:szCs w:val="36"/>
          <w:shd w:val="clear" w:color="auto" w:fill="FFFFFF"/>
          <w:lang w:eastAsia="ru-RU"/>
        </w:rPr>
        <w:br/>
        <w:t>ИНСТРУКЦИЯ</w:t>
      </w:r>
      <w:r w:rsidRPr="00FA744B">
        <w:rPr>
          <w:rFonts w:ascii="Arial" w:eastAsia="Times New Roman" w:hAnsi="Arial" w:cs="Arial"/>
          <w:color w:val="3C3C3C"/>
          <w:sz w:val="36"/>
          <w:szCs w:val="36"/>
          <w:shd w:val="clear" w:color="auto" w:fill="FFFFFF"/>
          <w:lang w:eastAsia="ru-RU"/>
        </w:rPr>
        <w:br/>
        <w:t>по заполнению</w:t>
      </w:r>
      <w:r w:rsidRPr="00FA744B">
        <w:rPr>
          <w:rFonts w:ascii="Arial" w:eastAsia="Times New Roman" w:hAnsi="Arial" w:cs="Arial"/>
          <w:color w:val="3C3C3C"/>
          <w:sz w:val="36"/>
          <w:lang w:eastAsia="ru-RU"/>
        </w:rPr>
        <w:t> </w:t>
      </w:r>
      <w:hyperlink r:id="rId48" w:history="1">
        <w:r w:rsidRPr="00FA744B">
          <w:rPr>
            <w:rFonts w:ascii="Arial" w:eastAsia="Times New Roman" w:hAnsi="Arial" w:cs="Arial"/>
            <w:color w:val="00466E"/>
            <w:sz w:val="36"/>
            <w:u w:val="single"/>
            <w:lang w:eastAsia="ru-RU"/>
          </w:rPr>
          <w:t>учетной формы N 453/у-06</w:t>
        </w:r>
        <w:r w:rsidRPr="00FA744B">
          <w:rPr>
            <w:rFonts w:ascii="Arial" w:eastAsia="Times New Roman" w:hAnsi="Arial" w:cs="Arial"/>
            <w:color w:val="00466E"/>
            <w:sz w:val="36"/>
            <w:szCs w:val="36"/>
            <w:u w:val="single"/>
            <w:shd w:val="clear" w:color="auto" w:fill="FFFFFF"/>
            <w:lang w:eastAsia="ru-RU"/>
          </w:rPr>
          <w:br/>
        </w:r>
        <w:r w:rsidRPr="00FA744B">
          <w:rPr>
            <w:rFonts w:ascii="Arial" w:eastAsia="Times New Roman" w:hAnsi="Arial" w:cs="Arial"/>
            <w:color w:val="00466E"/>
            <w:sz w:val="36"/>
            <w:u w:val="single"/>
            <w:lang w:eastAsia="ru-RU"/>
          </w:rPr>
          <w:t> "Журнал регистрации результатов химико-токсикологических исследований"</w:t>
        </w:r>
      </w:hyperlink>
    </w:p>
    <w:p w:rsidR="00FA744B" w:rsidRPr="00FA744B" w:rsidRDefault="00FA744B" w:rsidP="00FA744B">
      <w:pPr>
        <w:widowControl/>
        <w:autoSpaceDE/>
        <w:autoSpaceDN/>
        <w:adjustRightInd/>
        <w:spacing w:line="369" w:lineRule="atLeast"/>
        <w:textAlignment w:val="baseline"/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</w:pP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lastRenderedPageBreak/>
        <w:br/>
      </w:r>
    </w:p>
    <w:p w:rsidR="00FA744B" w:rsidRPr="00FA744B" w:rsidRDefault="00FA744B" w:rsidP="00FA744B">
      <w:pPr>
        <w:widowControl/>
        <w:autoSpaceDE/>
        <w:autoSpaceDN/>
        <w:adjustRightInd/>
        <w:spacing w:line="369" w:lineRule="atLeast"/>
        <w:textAlignment w:val="baseline"/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</w:pP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t>1.</w:t>
      </w:r>
      <w:r w:rsidRPr="00FA744B">
        <w:rPr>
          <w:rFonts w:ascii="Arial" w:eastAsia="Times New Roman" w:hAnsi="Arial" w:cs="Arial"/>
          <w:color w:val="2D2D2D"/>
          <w:sz w:val="25"/>
          <w:lang w:eastAsia="ru-RU"/>
        </w:rPr>
        <w:t> </w:t>
      </w:r>
      <w:hyperlink r:id="rId49" w:history="1">
        <w:r w:rsidRPr="00FA744B">
          <w:rPr>
            <w:rFonts w:ascii="Arial" w:eastAsia="Times New Roman" w:hAnsi="Arial" w:cs="Arial"/>
            <w:color w:val="00466E"/>
            <w:sz w:val="25"/>
            <w:u w:val="single"/>
            <w:lang w:eastAsia="ru-RU"/>
          </w:rPr>
          <w:t>Учетная форма N 453/у-06 "Журнал регистрации результатов химико-токсикологических исследований"</w:t>
        </w:r>
      </w:hyperlink>
      <w:r w:rsidRPr="00FA744B">
        <w:rPr>
          <w:rFonts w:ascii="Arial" w:eastAsia="Times New Roman" w:hAnsi="Arial" w:cs="Arial"/>
          <w:color w:val="2D2D2D"/>
          <w:sz w:val="25"/>
          <w:lang w:eastAsia="ru-RU"/>
        </w:rPr>
        <w:t> </w:t>
      </w: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t>хранится в ХТЛ.</w:t>
      </w: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</w: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  <w:t>В Журнале регистрации результатов химико-токсикологических исследований регистрируются все Направления на химико-токсикологические исследования (</w:t>
      </w:r>
      <w:hyperlink r:id="rId50" w:history="1">
        <w:r w:rsidRPr="00FA744B">
          <w:rPr>
            <w:rFonts w:ascii="Arial" w:eastAsia="Times New Roman" w:hAnsi="Arial" w:cs="Arial"/>
            <w:color w:val="00466E"/>
            <w:sz w:val="25"/>
            <w:u w:val="single"/>
            <w:lang w:eastAsia="ru-RU"/>
          </w:rPr>
          <w:t>учетная форма 452/у-06</w:t>
        </w:r>
      </w:hyperlink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t>) биологических объектов, поступивших в ХТЛ на химико-токсикологические исследования.</w:t>
      </w: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</w:r>
    </w:p>
    <w:p w:rsidR="00FA744B" w:rsidRPr="00FA744B" w:rsidRDefault="00FA744B" w:rsidP="00FA744B">
      <w:pPr>
        <w:widowControl/>
        <w:autoSpaceDE/>
        <w:autoSpaceDN/>
        <w:adjustRightInd/>
        <w:spacing w:line="369" w:lineRule="atLeast"/>
        <w:textAlignment w:val="baseline"/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</w:pP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t xml:space="preserve">2. </w:t>
      </w:r>
      <w:proofErr w:type="gramStart"/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t>Графы 1-6 заполняются заведующим ХТЛ, принявшим Направление на химико-токсикологическое исследование и биологический объект:</w:t>
      </w: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</w: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  <w:t>в графе 1 указывается порядковый номер химико-токсикологического исследования;</w:t>
      </w: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</w: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  <w:t>в графе 2 указывается код (штрих-код) исследуемого биологического объекта;</w:t>
      </w: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</w: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  <w:t>сведения, содержащиеся в графах 3, 4, 5 и 6, соответствуют сведениям Направления на химико-токсикологические исследования (</w:t>
      </w:r>
      <w:hyperlink r:id="rId51" w:history="1">
        <w:r w:rsidRPr="00FA744B">
          <w:rPr>
            <w:rFonts w:ascii="Arial" w:eastAsia="Times New Roman" w:hAnsi="Arial" w:cs="Arial"/>
            <w:color w:val="00466E"/>
            <w:sz w:val="25"/>
            <w:u w:val="single"/>
            <w:lang w:eastAsia="ru-RU"/>
          </w:rPr>
          <w:t>учетная форма 452/у-06</w:t>
        </w:r>
      </w:hyperlink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t>).</w:t>
      </w: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</w:r>
      <w:proofErr w:type="gramEnd"/>
    </w:p>
    <w:p w:rsidR="00FA744B" w:rsidRPr="00FA744B" w:rsidRDefault="00FA744B" w:rsidP="00FA744B">
      <w:pPr>
        <w:widowControl/>
        <w:autoSpaceDE/>
        <w:autoSpaceDN/>
        <w:adjustRightInd/>
        <w:spacing w:line="369" w:lineRule="atLeast"/>
        <w:textAlignment w:val="baseline"/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</w:pP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t>3. Графы 7-10 заполняются специалистом ХТЛ, проводившим химико-токсикологические исследования.</w:t>
      </w: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</w: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  <w:t>Сведения, содержащиеся в графах 7, 8 и 9, соответствуют сведениям, содержащимся в Справке о результатах химико-токсикологических исследований (</w:t>
      </w:r>
      <w:hyperlink r:id="rId52" w:history="1">
        <w:r w:rsidRPr="00FA744B">
          <w:rPr>
            <w:rFonts w:ascii="Arial" w:eastAsia="Times New Roman" w:hAnsi="Arial" w:cs="Arial"/>
            <w:color w:val="00466E"/>
            <w:sz w:val="25"/>
            <w:u w:val="single"/>
            <w:lang w:eastAsia="ru-RU"/>
          </w:rPr>
          <w:t>учетная форма N 454/у-06</w:t>
        </w:r>
      </w:hyperlink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t>).</w:t>
      </w: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</w:r>
    </w:p>
    <w:p w:rsidR="00FA744B" w:rsidRPr="00FA744B" w:rsidRDefault="00FA744B" w:rsidP="00FA744B">
      <w:pPr>
        <w:widowControl/>
        <w:autoSpaceDE/>
        <w:autoSpaceDN/>
        <w:adjustRightInd/>
        <w:spacing w:line="369" w:lineRule="atLeast"/>
        <w:textAlignment w:val="baseline"/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</w:pP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t>4. Нумерация исследований в графе 1 начинается с 1 января каждого календарного года с порядкового номера 1.</w:t>
      </w: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</w:r>
    </w:p>
    <w:p w:rsidR="00FA744B" w:rsidRPr="00FA744B" w:rsidRDefault="00FA744B" w:rsidP="00FA744B">
      <w:pPr>
        <w:widowControl/>
        <w:autoSpaceDE/>
        <w:autoSpaceDN/>
        <w:adjustRightInd/>
        <w:spacing w:line="369" w:lineRule="atLeast"/>
        <w:textAlignment w:val="baseline"/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</w:pP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t xml:space="preserve">5. Заполненный Журнал регистрации результатов химико-токсикологических исследований хранится в течение 2 месяцев в ХТЛ, затем в архиве наркологического диспансера (наркологической больницы), в структуре которого </w:t>
      </w:r>
      <w:proofErr w:type="gramStart"/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t>организована</w:t>
      </w:r>
      <w:proofErr w:type="gramEnd"/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t xml:space="preserve"> ХТЛ, в течение 5 лет, после чего уничтожается.</w:t>
      </w: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</w:r>
    </w:p>
    <w:p w:rsidR="00FA744B" w:rsidRPr="00FA744B" w:rsidRDefault="00FA744B" w:rsidP="00FA744B">
      <w:pPr>
        <w:widowControl/>
        <w:autoSpaceDE/>
        <w:autoSpaceDN/>
        <w:adjustRightInd/>
        <w:spacing w:before="439" w:after="263"/>
        <w:jc w:val="center"/>
        <w:textAlignment w:val="baseline"/>
        <w:outlineLvl w:val="1"/>
        <w:rPr>
          <w:rFonts w:ascii="Arial" w:eastAsia="Times New Roman" w:hAnsi="Arial" w:cs="Arial"/>
          <w:color w:val="3C3C3C"/>
          <w:sz w:val="36"/>
          <w:szCs w:val="36"/>
          <w:shd w:val="clear" w:color="auto" w:fill="FFFFFF"/>
          <w:lang w:eastAsia="ru-RU"/>
        </w:rPr>
      </w:pPr>
      <w:r w:rsidRPr="00FA744B">
        <w:rPr>
          <w:rFonts w:ascii="Arial" w:eastAsia="Times New Roman" w:hAnsi="Arial" w:cs="Arial"/>
          <w:color w:val="3C3C3C"/>
          <w:sz w:val="36"/>
          <w:szCs w:val="36"/>
          <w:shd w:val="clear" w:color="auto" w:fill="FFFFFF"/>
          <w:lang w:eastAsia="ru-RU"/>
        </w:rPr>
        <w:lastRenderedPageBreak/>
        <w:t>Приложение N 15. Отчетная форма N 59. Отчет о работе химико-токсикологической лаборатории наркологического диспансера (наркологической больницы)</w:t>
      </w:r>
    </w:p>
    <w:p w:rsidR="00FA744B" w:rsidRPr="00FA744B" w:rsidRDefault="00FA744B" w:rsidP="00FA744B">
      <w:pPr>
        <w:widowControl/>
        <w:autoSpaceDE/>
        <w:autoSpaceDN/>
        <w:adjustRightInd/>
        <w:spacing w:line="369" w:lineRule="atLeast"/>
        <w:jc w:val="right"/>
        <w:textAlignment w:val="baseline"/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</w:pP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  <w:t>Приложение N 15</w:t>
      </w: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  <w:t>к приказу Министерства здравоохранения</w:t>
      </w: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  <w:t>и социального развития</w:t>
      </w: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  <w:t>Российской Федерации</w:t>
      </w: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  <w:t>от 27 января 2006 года N 40</w:t>
      </w:r>
    </w:p>
    <w:p w:rsidR="00FA744B" w:rsidRPr="00FA744B" w:rsidRDefault="00FA744B" w:rsidP="00FA744B">
      <w:pPr>
        <w:widowControl/>
        <w:autoSpaceDE/>
        <w:autoSpaceDN/>
        <w:adjustRightInd/>
        <w:spacing w:line="369" w:lineRule="atLeast"/>
        <w:textAlignment w:val="baseline"/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</w:pP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4299"/>
        <w:gridCol w:w="2432"/>
        <w:gridCol w:w="2624"/>
      </w:tblGrid>
      <w:tr w:rsidR="00FA744B" w:rsidRPr="00FA744B" w:rsidTr="00FA744B">
        <w:trPr>
          <w:trHeight w:val="15"/>
        </w:trPr>
        <w:tc>
          <w:tcPr>
            <w:tcW w:w="5544" w:type="dxa"/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"/>
                <w:lang w:eastAsia="ru-RU"/>
              </w:rPr>
            </w:pPr>
          </w:p>
        </w:tc>
        <w:tc>
          <w:tcPr>
            <w:tcW w:w="2772" w:type="dxa"/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"/>
                <w:lang w:eastAsia="ru-RU"/>
              </w:rPr>
            </w:pPr>
          </w:p>
        </w:tc>
        <w:tc>
          <w:tcPr>
            <w:tcW w:w="2957" w:type="dxa"/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"/>
                <w:lang w:eastAsia="ru-RU"/>
              </w:rPr>
            </w:pPr>
          </w:p>
        </w:tc>
      </w:tr>
      <w:tr w:rsidR="00FA744B" w:rsidRPr="00FA744B" w:rsidTr="00FA744B">
        <w:tc>
          <w:tcPr>
            <w:tcW w:w="5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jc w:val="center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Представляют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jc w:val="center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Сроки представления</w:t>
            </w:r>
          </w:p>
        </w:tc>
        <w:tc>
          <w:tcPr>
            <w:tcW w:w="2957" w:type="dxa"/>
            <w:tcBorders>
              <w:top w:val="nil"/>
              <w:left w:val="single" w:sz="6" w:space="0" w:color="000000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lang w:eastAsia="ru-RU"/>
              </w:rPr>
            </w:pPr>
          </w:p>
        </w:tc>
      </w:tr>
      <w:tr w:rsidR="00FA744B" w:rsidRPr="00FA744B" w:rsidTr="00FA744B">
        <w:tc>
          <w:tcPr>
            <w:tcW w:w="5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Химико-токсикологические лаборатории наркологических диспансеров (наркологических больниц):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2957" w:type="dxa"/>
            <w:tcBorders>
              <w:top w:val="nil"/>
              <w:left w:val="single" w:sz="6" w:space="0" w:color="000000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jc w:val="center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Отчетная</w:t>
            </w:r>
            <w:r w:rsidRPr="00FA744B">
              <w:rPr>
                <w:rFonts w:eastAsia="Times New Roman" w:cs="Times New Roman"/>
                <w:color w:val="2D2D2D"/>
                <w:sz w:val="25"/>
                <w:lang w:eastAsia="ru-RU"/>
              </w:rPr>
              <w:t> </w:t>
            </w: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br/>
              <w:t>форма N 59</w:t>
            </w:r>
          </w:p>
        </w:tc>
      </w:tr>
      <w:tr w:rsidR="00FA744B" w:rsidRPr="00FA744B" w:rsidTr="00FA744B">
        <w:tc>
          <w:tcPr>
            <w:tcW w:w="5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- органу управления здравоохранением республики (края, области, автономного округа)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В установленные им сроки</w:t>
            </w:r>
          </w:p>
        </w:tc>
        <w:tc>
          <w:tcPr>
            <w:tcW w:w="2957" w:type="dxa"/>
            <w:tcBorders>
              <w:top w:val="nil"/>
              <w:left w:val="single" w:sz="6" w:space="0" w:color="000000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jc w:val="center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proofErr w:type="gram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Утверждена</w:t>
            </w:r>
            <w:proofErr w:type="gramEnd"/>
            <w:r w:rsidRPr="00FA744B">
              <w:rPr>
                <w:rFonts w:eastAsia="Times New Roman" w:cs="Times New Roman"/>
                <w:color w:val="2D2D2D"/>
                <w:sz w:val="25"/>
                <w:lang w:eastAsia="ru-RU"/>
              </w:rPr>
              <w:t> </w:t>
            </w: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br/>
              <w:t>приказом Министерства здравоохранения и</w:t>
            </w:r>
          </w:p>
        </w:tc>
      </w:tr>
      <w:tr w:rsidR="00FA744B" w:rsidRPr="00FA744B" w:rsidTr="00FA744B">
        <w:tc>
          <w:tcPr>
            <w:tcW w:w="5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 xml:space="preserve">- Центральной химико-токсикологической лаборатории при кафедре аналитической и судебно-медицинской токсикологии факультета последипломного профессионального образования провизоров ГОУ ВПО Московской медицинской академии имени И.М.Сеченова </w:t>
            </w: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Росздрава</w:t>
            </w:r>
            <w:proofErr w:type="spellEnd"/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20 января следующего после отчетного года</w:t>
            </w:r>
          </w:p>
        </w:tc>
        <w:tc>
          <w:tcPr>
            <w:tcW w:w="2957" w:type="dxa"/>
            <w:tcBorders>
              <w:top w:val="nil"/>
              <w:left w:val="single" w:sz="6" w:space="0" w:color="000000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jc w:val="center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социального развития Российской федерации</w:t>
            </w: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br/>
              <w:t>от 27.01.2006</w:t>
            </w:r>
            <w:r w:rsidRPr="00FA744B">
              <w:rPr>
                <w:rFonts w:eastAsia="Times New Roman" w:cs="Times New Roman"/>
                <w:color w:val="2D2D2D"/>
                <w:sz w:val="25"/>
                <w:lang w:eastAsia="ru-RU"/>
              </w:rPr>
              <w:t> </w:t>
            </w: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N 40</w:t>
            </w: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br/>
            </w: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br/>
            </w:r>
            <w:proofErr w:type="gram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Годовая</w:t>
            </w:r>
            <w:proofErr w:type="gramEnd"/>
          </w:p>
        </w:tc>
      </w:tr>
    </w:tbl>
    <w:p w:rsidR="00FA744B" w:rsidRPr="00FA744B" w:rsidRDefault="00FA744B" w:rsidP="00FA744B">
      <w:pPr>
        <w:widowControl/>
        <w:autoSpaceDE/>
        <w:autoSpaceDN/>
        <w:adjustRightInd/>
        <w:spacing w:line="369" w:lineRule="atLeast"/>
        <w:textAlignment w:val="baseline"/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</w:pP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953"/>
        <w:gridCol w:w="4482"/>
        <w:gridCol w:w="2920"/>
      </w:tblGrid>
      <w:tr w:rsidR="00FA744B" w:rsidRPr="00FA744B" w:rsidTr="00FA744B">
        <w:trPr>
          <w:trHeight w:val="15"/>
        </w:trPr>
        <w:tc>
          <w:tcPr>
            <w:tcW w:w="2218" w:type="dxa"/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"/>
                <w:lang w:eastAsia="ru-RU"/>
              </w:rPr>
            </w:pPr>
          </w:p>
        </w:tc>
        <w:tc>
          <w:tcPr>
            <w:tcW w:w="5174" w:type="dxa"/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"/>
                <w:lang w:eastAsia="ru-RU"/>
              </w:rPr>
            </w:pPr>
          </w:p>
        </w:tc>
        <w:tc>
          <w:tcPr>
            <w:tcW w:w="3326" w:type="dxa"/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"/>
                <w:lang w:eastAsia="ru-RU"/>
              </w:rPr>
            </w:pPr>
          </w:p>
        </w:tc>
      </w:tr>
      <w:tr w:rsidR="00FA744B" w:rsidRPr="00FA744B" w:rsidTr="00FA744B"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jc w:val="center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Формы по ОКУД</w:t>
            </w:r>
          </w:p>
        </w:tc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jc w:val="center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Отчитывающаяся организация по ОКПО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jc w:val="center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Территории по ОКАТО</w:t>
            </w:r>
          </w:p>
        </w:tc>
      </w:tr>
      <w:tr w:rsidR="00FA744B" w:rsidRPr="00FA744B" w:rsidTr="00FA744B"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lang w:eastAsia="ru-RU"/>
              </w:rPr>
            </w:pPr>
          </w:p>
        </w:tc>
      </w:tr>
    </w:tbl>
    <w:p w:rsidR="00FA744B" w:rsidRPr="00FA744B" w:rsidRDefault="00FA744B" w:rsidP="00FA744B">
      <w:pPr>
        <w:widowControl/>
        <w:autoSpaceDE/>
        <w:autoSpaceDN/>
        <w:adjustRightInd/>
        <w:spacing w:line="369" w:lineRule="atLeast"/>
        <w:textAlignment w:val="baseline"/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</w:pP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lastRenderedPageBreak/>
        <w:br/>
        <w:t>Коды проставляет отчитывающаяся организация</w:t>
      </w: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183"/>
        <w:gridCol w:w="1946"/>
        <w:gridCol w:w="1890"/>
        <w:gridCol w:w="1340"/>
        <w:gridCol w:w="996"/>
      </w:tblGrid>
      <w:tr w:rsidR="00FA744B" w:rsidRPr="00FA744B" w:rsidTr="00FA744B">
        <w:trPr>
          <w:trHeight w:val="15"/>
        </w:trPr>
        <w:tc>
          <w:tcPr>
            <w:tcW w:w="4066" w:type="dxa"/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"/>
                <w:lang w:eastAsia="ru-RU"/>
              </w:rPr>
            </w:pPr>
          </w:p>
        </w:tc>
        <w:tc>
          <w:tcPr>
            <w:tcW w:w="2218" w:type="dxa"/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"/>
                <w:lang w:eastAsia="ru-RU"/>
              </w:rPr>
            </w:pPr>
          </w:p>
        </w:tc>
        <w:tc>
          <w:tcPr>
            <w:tcW w:w="2033" w:type="dxa"/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"/>
                <w:lang w:eastAsia="ru-RU"/>
              </w:rPr>
            </w:pPr>
          </w:p>
        </w:tc>
        <w:tc>
          <w:tcPr>
            <w:tcW w:w="1478" w:type="dxa"/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"/>
                <w:lang w:eastAsia="ru-RU"/>
              </w:rPr>
            </w:pPr>
          </w:p>
        </w:tc>
        <w:tc>
          <w:tcPr>
            <w:tcW w:w="1294" w:type="dxa"/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"/>
                <w:lang w:eastAsia="ru-RU"/>
              </w:rPr>
            </w:pPr>
          </w:p>
        </w:tc>
      </w:tr>
      <w:tr w:rsidR="00FA744B" w:rsidRPr="00FA744B" w:rsidTr="00FA744B"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702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jc w:val="center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Освидетельствуемые</w:t>
            </w:r>
            <w:proofErr w:type="spellEnd"/>
          </w:p>
        </w:tc>
      </w:tr>
      <w:tr w:rsidR="00FA744B" w:rsidRPr="00FA744B" w:rsidTr="00FA744B">
        <w:tc>
          <w:tcPr>
            <w:tcW w:w="40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42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jc w:val="center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дети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jc w:val="center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взрослые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jc w:val="center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всего</w:t>
            </w:r>
          </w:p>
        </w:tc>
      </w:tr>
      <w:tr w:rsidR="00FA744B" w:rsidRPr="00FA744B" w:rsidTr="00FA744B">
        <w:tc>
          <w:tcPr>
            <w:tcW w:w="406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jc w:val="center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0-14 лет включительно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jc w:val="center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15-17 лет включительно</w:t>
            </w:r>
          </w:p>
        </w:tc>
        <w:tc>
          <w:tcPr>
            <w:tcW w:w="14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jc w:val="center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(18 лети старше)</w:t>
            </w:r>
          </w:p>
        </w:tc>
        <w:tc>
          <w:tcPr>
            <w:tcW w:w="129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lang w:eastAsia="ru-RU"/>
              </w:rPr>
            </w:pPr>
          </w:p>
        </w:tc>
      </w:tr>
      <w:tr w:rsidR="00FA744B" w:rsidRPr="00FA744B" w:rsidTr="00FA744B"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jc w:val="center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1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jc w:val="center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3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jc w:val="center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4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jc w:val="center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5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jc w:val="center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6</w:t>
            </w:r>
          </w:p>
        </w:tc>
      </w:tr>
      <w:tr w:rsidR="00FA744B" w:rsidRPr="00FA744B" w:rsidTr="00FA744B"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 xml:space="preserve">Число </w:t>
            </w:r>
            <w:proofErr w:type="gram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освидетельствованных</w:t>
            </w:r>
            <w:proofErr w:type="gram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 xml:space="preserve"> - всего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lang w:eastAsia="ru-RU"/>
              </w:rPr>
            </w:pPr>
          </w:p>
        </w:tc>
      </w:tr>
      <w:tr w:rsidR="00FA744B" w:rsidRPr="00FA744B" w:rsidTr="00FA744B"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в т.ч. на алкоголь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lang w:eastAsia="ru-RU"/>
              </w:rPr>
            </w:pPr>
          </w:p>
        </w:tc>
      </w:tr>
      <w:tr w:rsidR="00FA744B" w:rsidRPr="00FA744B" w:rsidTr="00FA744B"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на наркотические средства и психотропные вещества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lang w:eastAsia="ru-RU"/>
              </w:rPr>
            </w:pPr>
          </w:p>
        </w:tc>
      </w:tr>
      <w:tr w:rsidR="00FA744B" w:rsidRPr="00FA744B" w:rsidTr="00FA744B"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proofErr w:type="gram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Число освидетельствованных, у которых подтверждено наличие психоактивных веществ, - всего</w:t>
            </w:r>
            <w:proofErr w:type="gramEnd"/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lang w:eastAsia="ru-RU"/>
              </w:rPr>
            </w:pPr>
          </w:p>
        </w:tc>
      </w:tr>
      <w:tr w:rsidR="00FA744B" w:rsidRPr="00FA744B" w:rsidTr="00FA744B"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в т.ч. алкоголя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lang w:eastAsia="ru-RU"/>
              </w:rPr>
            </w:pPr>
          </w:p>
        </w:tc>
      </w:tr>
      <w:tr w:rsidR="00FA744B" w:rsidRPr="00FA744B" w:rsidTr="00FA744B"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наркотических средств и психотропных веществ: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lang w:eastAsia="ru-RU"/>
              </w:rPr>
            </w:pPr>
          </w:p>
        </w:tc>
      </w:tr>
      <w:tr w:rsidR="00FA744B" w:rsidRPr="00FA744B" w:rsidTr="00FA744B"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опиаты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lang w:eastAsia="ru-RU"/>
              </w:rPr>
            </w:pPr>
          </w:p>
        </w:tc>
      </w:tr>
      <w:tr w:rsidR="00FA744B" w:rsidRPr="00FA744B" w:rsidTr="00FA744B"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каннабиноиды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lang w:eastAsia="ru-RU"/>
              </w:rPr>
            </w:pPr>
          </w:p>
        </w:tc>
      </w:tr>
      <w:tr w:rsidR="00FA744B" w:rsidRPr="00FA744B" w:rsidTr="00FA744B"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амфетамины</w:t>
            </w:r>
            <w:proofErr w:type="spellEnd"/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lang w:eastAsia="ru-RU"/>
              </w:rPr>
            </w:pPr>
          </w:p>
        </w:tc>
      </w:tr>
      <w:tr w:rsidR="00FA744B" w:rsidRPr="00FA744B" w:rsidTr="00FA744B"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кокаин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lang w:eastAsia="ru-RU"/>
              </w:rPr>
            </w:pPr>
          </w:p>
        </w:tc>
      </w:tr>
      <w:tr w:rsidR="00FA744B" w:rsidRPr="00FA744B" w:rsidTr="00FA744B"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барбитураты I и II списка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lang w:eastAsia="ru-RU"/>
              </w:rPr>
            </w:pPr>
          </w:p>
        </w:tc>
      </w:tr>
      <w:tr w:rsidR="00FA744B" w:rsidRPr="00FA744B" w:rsidTr="00FA744B"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метадон</w:t>
            </w:r>
            <w:proofErr w:type="spellEnd"/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lang w:eastAsia="ru-RU"/>
              </w:rPr>
            </w:pPr>
          </w:p>
        </w:tc>
      </w:tr>
      <w:tr w:rsidR="00FA744B" w:rsidRPr="00FA744B" w:rsidTr="00FA744B"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proofErr w:type="spell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фенциклидин</w:t>
            </w:r>
            <w:proofErr w:type="spellEnd"/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lang w:eastAsia="ru-RU"/>
              </w:rPr>
            </w:pPr>
          </w:p>
        </w:tc>
      </w:tr>
      <w:tr w:rsidR="00FA744B" w:rsidRPr="00FA744B" w:rsidTr="00FA744B"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другие наркотические средства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lang w:eastAsia="ru-RU"/>
              </w:rPr>
            </w:pPr>
          </w:p>
        </w:tc>
      </w:tr>
      <w:tr w:rsidR="00FA744B" w:rsidRPr="00FA744B" w:rsidTr="00FA744B"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психотропные вещества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lang w:eastAsia="ru-RU"/>
              </w:rPr>
            </w:pPr>
          </w:p>
        </w:tc>
      </w:tr>
      <w:tr w:rsidR="00FA744B" w:rsidRPr="00FA744B" w:rsidTr="00FA744B"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комбинации наркотических средств и психотропных веществ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lang w:eastAsia="ru-RU"/>
              </w:rPr>
            </w:pPr>
          </w:p>
        </w:tc>
      </w:tr>
      <w:tr w:rsidR="00FA744B" w:rsidRPr="00FA744B" w:rsidTr="00FA744B"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 xml:space="preserve">Из общего числа </w:t>
            </w:r>
            <w:proofErr w:type="gram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освидетельствованных</w:t>
            </w:r>
            <w:proofErr w:type="gram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 xml:space="preserve"> направлено: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lang w:eastAsia="ru-RU"/>
              </w:rPr>
            </w:pPr>
          </w:p>
        </w:tc>
      </w:tr>
      <w:tr w:rsidR="00FA744B" w:rsidRPr="00FA744B" w:rsidTr="00FA744B"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lastRenderedPageBreak/>
              <w:t>- органами внутренних дел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lang w:eastAsia="ru-RU"/>
              </w:rPr>
            </w:pPr>
          </w:p>
        </w:tc>
      </w:tr>
      <w:tr w:rsidR="00FA744B" w:rsidRPr="00FA744B" w:rsidTr="00FA744B"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- медицинскими организациями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lang w:eastAsia="ru-RU"/>
              </w:rPr>
            </w:pPr>
          </w:p>
        </w:tc>
      </w:tr>
      <w:tr w:rsidR="00FA744B" w:rsidRPr="00FA744B" w:rsidTr="00FA744B"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- по личным заявлениям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lang w:eastAsia="ru-RU"/>
              </w:rPr>
            </w:pPr>
          </w:p>
        </w:tc>
      </w:tr>
    </w:tbl>
    <w:p w:rsidR="00FA744B" w:rsidRPr="00FA744B" w:rsidRDefault="00FA744B" w:rsidP="00FA744B">
      <w:pPr>
        <w:widowControl/>
        <w:autoSpaceDE/>
        <w:autoSpaceDN/>
        <w:adjustRightInd/>
        <w:spacing w:line="369" w:lineRule="atLeast"/>
        <w:textAlignment w:val="baseline"/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</w:pP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696"/>
        <w:gridCol w:w="911"/>
        <w:gridCol w:w="401"/>
        <w:gridCol w:w="534"/>
        <w:gridCol w:w="166"/>
        <w:gridCol w:w="347"/>
        <w:gridCol w:w="167"/>
        <w:gridCol w:w="1125"/>
        <w:gridCol w:w="722"/>
        <w:gridCol w:w="621"/>
        <w:gridCol w:w="665"/>
      </w:tblGrid>
      <w:tr w:rsidR="00FA744B" w:rsidRPr="00FA744B" w:rsidTr="00FA744B">
        <w:trPr>
          <w:trHeight w:val="15"/>
        </w:trPr>
        <w:tc>
          <w:tcPr>
            <w:tcW w:w="4250" w:type="dxa"/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"/>
                <w:lang w:eastAsia="ru-RU"/>
              </w:rPr>
            </w:pPr>
          </w:p>
        </w:tc>
        <w:tc>
          <w:tcPr>
            <w:tcW w:w="1109" w:type="dxa"/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"/>
                <w:lang w:eastAsia="ru-RU"/>
              </w:rPr>
            </w:pPr>
          </w:p>
        </w:tc>
        <w:tc>
          <w:tcPr>
            <w:tcW w:w="370" w:type="dxa"/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"/>
                <w:lang w:eastAsia="ru-RU"/>
              </w:rPr>
            </w:pPr>
          </w:p>
        </w:tc>
        <w:tc>
          <w:tcPr>
            <w:tcW w:w="554" w:type="dxa"/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"/>
                <w:lang w:eastAsia="ru-RU"/>
              </w:rPr>
            </w:pPr>
          </w:p>
        </w:tc>
        <w:tc>
          <w:tcPr>
            <w:tcW w:w="185" w:type="dxa"/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"/>
                <w:lang w:eastAsia="ru-RU"/>
              </w:rPr>
            </w:pPr>
          </w:p>
        </w:tc>
        <w:tc>
          <w:tcPr>
            <w:tcW w:w="370" w:type="dxa"/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"/>
                <w:lang w:eastAsia="ru-RU"/>
              </w:rPr>
            </w:pPr>
          </w:p>
        </w:tc>
        <w:tc>
          <w:tcPr>
            <w:tcW w:w="185" w:type="dxa"/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"/>
                <w:lang w:eastAsia="ru-RU"/>
              </w:rPr>
            </w:pPr>
          </w:p>
        </w:tc>
        <w:tc>
          <w:tcPr>
            <w:tcW w:w="1478" w:type="dxa"/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"/>
                <w:lang w:eastAsia="ru-RU"/>
              </w:rPr>
            </w:pPr>
          </w:p>
        </w:tc>
        <w:tc>
          <w:tcPr>
            <w:tcW w:w="739" w:type="dxa"/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"/>
                <w:lang w:eastAsia="ru-RU"/>
              </w:rPr>
            </w:pPr>
          </w:p>
        </w:tc>
        <w:tc>
          <w:tcPr>
            <w:tcW w:w="739" w:type="dxa"/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"/>
                <w:lang w:eastAsia="ru-RU"/>
              </w:rPr>
            </w:pPr>
          </w:p>
        </w:tc>
        <w:tc>
          <w:tcPr>
            <w:tcW w:w="739" w:type="dxa"/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"/>
                <w:lang w:eastAsia="ru-RU"/>
              </w:rPr>
            </w:pPr>
          </w:p>
        </w:tc>
      </w:tr>
      <w:tr w:rsidR="00FA744B" w:rsidRPr="00FA744B" w:rsidTr="00FA744B">
        <w:tc>
          <w:tcPr>
            <w:tcW w:w="42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Заведующий ХТЛ</w:t>
            </w:r>
          </w:p>
        </w:tc>
        <w:tc>
          <w:tcPr>
            <w:tcW w:w="2218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55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3696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lang w:eastAsia="ru-RU"/>
              </w:rPr>
            </w:pPr>
          </w:p>
        </w:tc>
      </w:tr>
      <w:tr w:rsidR="00FA744B" w:rsidRPr="00FA744B" w:rsidTr="00FA744B">
        <w:tc>
          <w:tcPr>
            <w:tcW w:w="42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2218" w:type="dxa"/>
            <w:gridSpan w:val="4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jc w:val="center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(подпись)</w:t>
            </w:r>
          </w:p>
        </w:tc>
        <w:tc>
          <w:tcPr>
            <w:tcW w:w="55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3696" w:type="dxa"/>
            <w:gridSpan w:val="4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jc w:val="center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(фамилия, инициалы)</w:t>
            </w:r>
          </w:p>
        </w:tc>
      </w:tr>
      <w:tr w:rsidR="00FA744B" w:rsidRPr="00FA744B" w:rsidTr="00FA744B">
        <w:tc>
          <w:tcPr>
            <w:tcW w:w="10718" w:type="dxa"/>
            <w:gridSpan w:val="11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lang w:eastAsia="ru-RU"/>
              </w:rPr>
            </w:pPr>
          </w:p>
        </w:tc>
      </w:tr>
      <w:tr w:rsidR="00FA744B" w:rsidRPr="00FA744B" w:rsidTr="00FA744B">
        <w:tc>
          <w:tcPr>
            <w:tcW w:w="10718" w:type="dxa"/>
            <w:gridSpan w:val="11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lang w:eastAsia="ru-RU"/>
              </w:rPr>
            </w:pPr>
          </w:p>
        </w:tc>
      </w:tr>
      <w:tr w:rsidR="00FA744B" w:rsidRPr="00FA744B" w:rsidTr="00FA744B">
        <w:tc>
          <w:tcPr>
            <w:tcW w:w="10718" w:type="dxa"/>
            <w:gridSpan w:val="11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(контактный телефон, адрес электронной почты)</w:t>
            </w:r>
          </w:p>
        </w:tc>
      </w:tr>
      <w:tr w:rsidR="00FA744B" w:rsidRPr="00FA744B" w:rsidTr="00FA744B">
        <w:tc>
          <w:tcPr>
            <w:tcW w:w="10718" w:type="dxa"/>
            <w:gridSpan w:val="11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lang w:eastAsia="ru-RU"/>
              </w:rPr>
            </w:pPr>
          </w:p>
        </w:tc>
      </w:tr>
      <w:tr w:rsidR="00FA744B" w:rsidRPr="00FA744B" w:rsidTr="00FA744B">
        <w:tc>
          <w:tcPr>
            <w:tcW w:w="10718" w:type="dxa"/>
            <w:gridSpan w:val="11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lang w:eastAsia="ru-RU"/>
              </w:rPr>
            </w:pPr>
          </w:p>
        </w:tc>
      </w:tr>
      <w:tr w:rsidR="00FA744B" w:rsidRPr="00FA744B" w:rsidTr="00FA744B">
        <w:tc>
          <w:tcPr>
            <w:tcW w:w="10718" w:type="dxa"/>
            <w:gridSpan w:val="11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lang w:eastAsia="ru-RU"/>
              </w:rPr>
            </w:pPr>
          </w:p>
        </w:tc>
      </w:tr>
      <w:tr w:rsidR="00FA744B" w:rsidRPr="00FA744B" w:rsidTr="00FA744B">
        <w:tc>
          <w:tcPr>
            <w:tcW w:w="10718" w:type="dxa"/>
            <w:gridSpan w:val="11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lang w:eastAsia="ru-RU"/>
              </w:rPr>
            </w:pPr>
          </w:p>
        </w:tc>
      </w:tr>
      <w:tr w:rsidR="00FA744B" w:rsidRPr="00FA744B" w:rsidTr="00FA744B">
        <w:tc>
          <w:tcPr>
            <w:tcW w:w="42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Главный врач наркологического диспансера (наркологической больницы)</w:t>
            </w:r>
          </w:p>
        </w:tc>
        <w:tc>
          <w:tcPr>
            <w:tcW w:w="2218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55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3696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lang w:eastAsia="ru-RU"/>
              </w:rPr>
            </w:pPr>
          </w:p>
        </w:tc>
      </w:tr>
      <w:tr w:rsidR="00FA744B" w:rsidRPr="00FA744B" w:rsidTr="00FA744B">
        <w:tc>
          <w:tcPr>
            <w:tcW w:w="42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2218" w:type="dxa"/>
            <w:gridSpan w:val="4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jc w:val="center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(подпись)</w:t>
            </w:r>
          </w:p>
        </w:tc>
        <w:tc>
          <w:tcPr>
            <w:tcW w:w="55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3696" w:type="dxa"/>
            <w:gridSpan w:val="4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jc w:val="center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(фамилия, инициалы)</w:t>
            </w:r>
          </w:p>
        </w:tc>
      </w:tr>
      <w:tr w:rsidR="00FA744B" w:rsidRPr="00FA744B" w:rsidTr="00FA744B">
        <w:tc>
          <w:tcPr>
            <w:tcW w:w="10718" w:type="dxa"/>
            <w:gridSpan w:val="11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lang w:eastAsia="ru-RU"/>
              </w:rPr>
            </w:pPr>
          </w:p>
        </w:tc>
      </w:tr>
      <w:tr w:rsidR="00FA744B" w:rsidRPr="00FA744B" w:rsidTr="00FA744B">
        <w:tc>
          <w:tcPr>
            <w:tcW w:w="535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"</w:t>
            </w:r>
          </w:p>
        </w:tc>
        <w:tc>
          <w:tcPr>
            <w:tcW w:w="554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55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"</w:t>
            </w:r>
          </w:p>
        </w:tc>
        <w:tc>
          <w:tcPr>
            <w:tcW w:w="1663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200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744B" w:rsidRPr="00FA744B" w:rsidRDefault="00FA744B" w:rsidP="00FA744B">
            <w:pPr>
              <w:widowControl/>
              <w:autoSpaceDE/>
              <w:autoSpaceDN/>
              <w:adjustRightInd/>
              <w:spacing w:line="369" w:lineRule="atLeast"/>
              <w:textAlignment w:val="baseline"/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</w:pPr>
            <w:proofErr w:type="gramStart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г</w:t>
            </w:r>
            <w:proofErr w:type="gramEnd"/>
            <w:r w:rsidRPr="00FA744B">
              <w:rPr>
                <w:rFonts w:eastAsia="Times New Roman" w:cs="Times New Roman"/>
                <w:color w:val="2D2D2D"/>
                <w:sz w:val="25"/>
                <w:szCs w:val="25"/>
                <w:lang w:eastAsia="ru-RU"/>
              </w:rPr>
              <w:t>.</w:t>
            </w:r>
          </w:p>
        </w:tc>
      </w:tr>
    </w:tbl>
    <w:p w:rsidR="00FA744B" w:rsidRPr="00FA744B" w:rsidRDefault="00FA744B" w:rsidP="00FA744B">
      <w:pPr>
        <w:widowControl/>
        <w:autoSpaceDE/>
        <w:autoSpaceDN/>
        <w:adjustRightInd/>
        <w:spacing w:before="439" w:after="263"/>
        <w:jc w:val="center"/>
        <w:textAlignment w:val="baseline"/>
        <w:outlineLvl w:val="1"/>
        <w:rPr>
          <w:rFonts w:ascii="Arial" w:eastAsia="Times New Roman" w:hAnsi="Arial" w:cs="Arial"/>
          <w:color w:val="3C3C3C"/>
          <w:sz w:val="36"/>
          <w:szCs w:val="36"/>
          <w:shd w:val="clear" w:color="auto" w:fill="FFFFFF"/>
          <w:lang w:eastAsia="ru-RU"/>
        </w:rPr>
      </w:pPr>
      <w:r w:rsidRPr="00FA744B">
        <w:rPr>
          <w:rFonts w:ascii="Arial" w:eastAsia="Times New Roman" w:hAnsi="Arial" w:cs="Arial"/>
          <w:color w:val="3C3C3C"/>
          <w:sz w:val="36"/>
          <w:szCs w:val="36"/>
          <w:shd w:val="clear" w:color="auto" w:fill="FFFFFF"/>
          <w:lang w:eastAsia="ru-RU"/>
        </w:rPr>
        <w:t>Приложение N 16. Инструкция по заполнению отчетной формы N 59 "Отчет о работе химико-токсикологической лаборатории наркологического диспансера (наркологической больницы)"</w:t>
      </w:r>
    </w:p>
    <w:p w:rsidR="00FA744B" w:rsidRPr="00FA744B" w:rsidRDefault="00FA744B" w:rsidP="00FA744B">
      <w:pPr>
        <w:widowControl/>
        <w:autoSpaceDE/>
        <w:autoSpaceDN/>
        <w:adjustRightInd/>
        <w:spacing w:line="369" w:lineRule="atLeast"/>
        <w:jc w:val="right"/>
        <w:textAlignment w:val="baseline"/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</w:pP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</w: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  <w:t>Приложение N 16</w:t>
      </w: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  <w:t>к приказу Министерства здравоохранения</w:t>
      </w: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  <w:t>и социального развития</w:t>
      </w: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  <w:t>Российской Федерации</w:t>
      </w: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  <w:t>от 27 января 2006 года N 40</w:t>
      </w:r>
    </w:p>
    <w:p w:rsidR="00FA744B" w:rsidRPr="00FA744B" w:rsidRDefault="00FA744B" w:rsidP="00FA744B">
      <w:pPr>
        <w:widowControl/>
        <w:autoSpaceDE/>
        <w:autoSpaceDN/>
        <w:adjustRightInd/>
        <w:spacing w:line="369" w:lineRule="atLeast"/>
        <w:textAlignment w:val="baseline"/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</w:pP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</w:r>
    </w:p>
    <w:p w:rsidR="00FA744B" w:rsidRPr="00FA744B" w:rsidRDefault="00FA744B" w:rsidP="00FA744B">
      <w:pPr>
        <w:widowControl/>
        <w:autoSpaceDE/>
        <w:autoSpaceDN/>
        <w:adjustRightInd/>
        <w:spacing w:line="369" w:lineRule="atLeast"/>
        <w:textAlignment w:val="baseline"/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</w:pP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t>1.</w:t>
      </w:r>
      <w:r w:rsidRPr="00FA744B">
        <w:rPr>
          <w:rFonts w:ascii="Arial" w:eastAsia="Times New Roman" w:hAnsi="Arial" w:cs="Arial"/>
          <w:color w:val="2D2D2D"/>
          <w:sz w:val="25"/>
          <w:lang w:eastAsia="ru-RU"/>
        </w:rPr>
        <w:t> </w:t>
      </w:r>
      <w:hyperlink r:id="rId53" w:history="1">
        <w:r w:rsidRPr="00FA744B">
          <w:rPr>
            <w:rFonts w:ascii="Arial" w:eastAsia="Times New Roman" w:hAnsi="Arial" w:cs="Arial"/>
            <w:color w:val="00466E"/>
            <w:sz w:val="25"/>
            <w:u w:val="single"/>
            <w:lang w:eastAsia="ru-RU"/>
          </w:rPr>
          <w:t>Отчетная форма N 59 "Отчет о работе химико-токсикологической лаборатории наркологического диспансера (наркологической больницы)"</w:t>
        </w:r>
      </w:hyperlink>
      <w:r w:rsidRPr="00FA744B">
        <w:rPr>
          <w:rFonts w:ascii="Arial" w:eastAsia="Times New Roman" w:hAnsi="Arial" w:cs="Arial"/>
          <w:color w:val="2D2D2D"/>
          <w:sz w:val="25"/>
          <w:lang w:eastAsia="ru-RU"/>
        </w:rPr>
        <w:t> </w:t>
      </w: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t>заполняется заведующим ХТЛ на основании Журнала регистрации результатов химико-токсикологических исследований (</w:t>
      </w:r>
      <w:hyperlink r:id="rId54" w:history="1">
        <w:r w:rsidRPr="00FA744B">
          <w:rPr>
            <w:rFonts w:ascii="Arial" w:eastAsia="Times New Roman" w:hAnsi="Arial" w:cs="Arial"/>
            <w:color w:val="00466E"/>
            <w:sz w:val="25"/>
            <w:u w:val="single"/>
            <w:lang w:eastAsia="ru-RU"/>
          </w:rPr>
          <w:t>учетная форма N 453/у-06</w:t>
        </w:r>
      </w:hyperlink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t>).</w:t>
      </w: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</w:r>
    </w:p>
    <w:p w:rsidR="00FA744B" w:rsidRPr="00FA744B" w:rsidRDefault="00FA744B" w:rsidP="00FA744B">
      <w:pPr>
        <w:widowControl/>
        <w:autoSpaceDE/>
        <w:autoSpaceDN/>
        <w:adjustRightInd/>
        <w:spacing w:line="369" w:lineRule="atLeast"/>
        <w:textAlignment w:val="baseline"/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</w:pP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t xml:space="preserve">2. Отчет составляется в 3 экземплярах за отчетный год, подписывается заведующим ХТЛ и главным врачом наркологического диспансера (наркологической больницы), в структуре которого </w:t>
      </w:r>
      <w:proofErr w:type="gramStart"/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t>организована</w:t>
      </w:r>
      <w:proofErr w:type="gramEnd"/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t xml:space="preserve"> ХТЛ, и </w:t>
      </w: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lastRenderedPageBreak/>
        <w:t>заверяется печатью диспансера (больницы).</w:t>
      </w: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</w:r>
    </w:p>
    <w:p w:rsidR="00FA744B" w:rsidRPr="00FA744B" w:rsidRDefault="00FA744B" w:rsidP="00FA744B">
      <w:pPr>
        <w:widowControl/>
        <w:autoSpaceDE/>
        <w:autoSpaceDN/>
        <w:adjustRightInd/>
        <w:spacing w:line="369" w:lineRule="atLeast"/>
        <w:textAlignment w:val="baseline"/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</w:pP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t>3. Сведения по каждой строке разделяются по возрасту обследуемых; наименования обнаруженных психоактивных веществ (алкоголя, наркотических средств и психотропных веществ) указываются из графы 9 Журнала регистрации результатов химико-токсикологических исследований (</w:t>
      </w:r>
      <w:hyperlink r:id="rId55" w:history="1">
        <w:r w:rsidRPr="00FA744B">
          <w:rPr>
            <w:rFonts w:ascii="Arial" w:eastAsia="Times New Roman" w:hAnsi="Arial" w:cs="Arial"/>
            <w:color w:val="00466E"/>
            <w:sz w:val="25"/>
            <w:u w:val="single"/>
            <w:lang w:eastAsia="ru-RU"/>
          </w:rPr>
          <w:t>учетная форма N 453/у-06</w:t>
        </w:r>
      </w:hyperlink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t>).</w:t>
      </w: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</w:r>
    </w:p>
    <w:p w:rsidR="00FA744B" w:rsidRPr="00FA744B" w:rsidRDefault="00FA744B" w:rsidP="00FA744B">
      <w:pPr>
        <w:widowControl/>
        <w:autoSpaceDE/>
        <w:autoSpaceDN/>
        <w:adjustRightInd/>
        <w:spacing w:line="369" w:lineRule="atLeast"/>
        <w:textAlignment w:val="baseline"/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</w:pPr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t xml:space="preserve">4. </w:t>
      </w:r>
      <w:proofErr w:type="gramStart"/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t xml:space="preserve">Первый экземпляр отчета направляется вышестоящему органу управления здравоохранением по подчиненности в установленные им сроки, второй - в адрес Центральной химико-токсикологической лаборатории при кафедре аналитической и судебно-медицинской токсикологии факультета последипломного профессионального образования провизоров ГОУ ВПО Московская медицинская академия имени И.М.Сеченова </w:t>
      </w:r>
      <w:proofErr w:type="spellStart"/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t>Росздрава</w:t>
      </w:r>
      <w:proofErr w:type="spellEnd"/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t xml:space="preserve"> до 20 января следующего за отчетным года, третий экземпляр отчета хранится в ХТЛ.</w:t>
      </w:r>
      <w:proofErr w:type="gramEnd"/>
      <w:r w:rsidRPr="00FA744B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t xml:space="preserve"> Все экземпляры отчетов хранятся в течение пяти лет, после чего уничтожаются.</w:t>
      </w:r>
    </w:p>
    <w:p w:rsidR="003C589F" w:rsidRDefault="003C589F"/>
    <w:sectPr w:rsidR="003C589F" w:rsidSect="003C58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/>
  <w:rsids>
    <w:rsidRoot w:val="00FA744B"/>
    <w:rsid w:val="002D3493"/>
    <w:rsid w:val="003C589F"/>
    <w:rsid w:val="0049773B"/>
    <w:rsid w:val="00932555"/>
    <w:rsid w:val="009E04C1"/>
    <w:rsid w:val="00B30848"/>
    <w:rsid w:val="00D94166"/>
    <w:rsid w:val="00FA744B"/>
    <w:rsid w:val="00FB69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0848"/>
    <w:pPr>
      <w:widowControl w:val="0"/>
      <w:autoSpaceDE w:val="0"/>
      <w:autoSpaceDN w:val="0"/>
      <w:adjustRightInd w:val="0"/>
      <w:spacing w:after="0" w:line="240" w:lineRule="auto"/>
    </w:pPr>
    <w:rPr>
      <w:rFonts w:hAnsi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FA744B"/>
    <w:pPr>
      <w:widowControl/>
      <w:autoSpaceDE/>
      <w:autoSpaceDN/>
      <w:adjustRightInd/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A744B"/>
    <w:pPr>
      <w:widowControl/>
      <w:autoSpaceDE/>
      <w:autoSpaceDN/>
      <w:adjustRightInd/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FA744B"/>
    <w:pPr>
      <w:widowControl/>
      <w:autoSpaceDE/>
      <w:autoSpaceDN/>
      <w:adjustRightInd/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FA744B"/>
    <w:pPr>
      <w:widowControl/>
      <w:autoSpaceDE/>
      <w:autoSpaceDN/>
      <w:adjustRightInd/>
      <w:spacing w:before="100" w:beforeAutospacing="1" w:after="100" w:afterAutospacing="1"/>
      <w:outlineLvl w:val="3"/>
    </w:pPr>
    <w:rPr>
      <w:rFonts w:eastAsia="Times New Roman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A744B"/>
    <w:rPr>
      <w:rFonts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A744B"/>
    <w:rPr>
      <w:rFonts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A744B"/>
    <w:rPr>
      <w:rFonts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FA744B"/>
    <w:rPr>
      <w:rFonts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537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67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86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800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761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500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678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166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540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969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558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49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656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345690">
              <w:marLeft w:val="0"/>
              <w:marRight w:val="0"/>
              <w:marTop w:val="0"/>
              <w:marBottom w:val="0"/>
              <w:divBdr>
                <w:top w:val="inset" w:sz="2" w:space="0" w:color="auto"/>
                <w:left w:val="inset" w:sz="2" w:space="1" w:color="auto"/>
                <w:bottom w:val="inset" w:sz="2" w:space="0" w:color="auto"/>
                <w:right w:val="inset" w:sz="2" w:space="1" w:color="auto"/>
              </w:divBdr>
            </w:div>
            <w:div w:id="1378160558">
              <w:marLeft w:val="0"/>
              <w:marRight w:val="0"/>
              <w:marTop w:val="0"/>
              <w:marBottom w:val="0"/>
              <w:divBdr>
                <w:top w:val="inset" w:sz="2" w:space="0" w:color="auto"/>
                <w:left w:val="inset" w:sz="2" w:space="1" w:color="auto"/>
                <w:bottom w:val="inset" w:sz="2" w:space="0" w:color="auto"/>
                <w:right w:val="inset" w:sz="2" w:space="1" w:color="auto"/>
              </w:divBdr>
            </w:div>
            <w:div w:id="421146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613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532258">
              <w:marLeft w:val="0"/>
              <w:marRight w:val="0"/>
              <w:marTop w:val="0"/>
              <w:marBottom w:val="0"/>
              <w:divBdr>
                <w:top w:val="inset" w:sz="2" w:space="0" w:color="auto"/>
                <w:left w:val="inset" w:sz="2" w:space="1" w:color="auto"/>
                <w:bottom w:val="inset" w:sz="2" w:space="0" w:color="auto"/>
                <w:right w:val="inset" w:sz="2" w:space="1" w:color="auto"/>
              </w:divBdr>
            </w:div>
            <w:div w:id="2014067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300077">
              <w:marLeft w:val="0"/>
              <w:marRight w:val="0"/>
              <w:marTop w:val="0"/>
              <w:marBottom w:val="0"/>
              <w:divBdr>
                <w:top w:val="inset" w:sz="2" w:space="0" w:color="auto"/>
                <w:left w:val="inset" w:sz="2" w:space="1" w:color="auto"/>
                <w:bottom w:val="inset" w:sz="2" w:space="0" w:color="auto"/>
                <w:right w:val="inset" w:sz="2" w:space="1" w:color="auto"/>
              </w:divBdr>
            </w:div>
            <w:div w:id="1962606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714570">
              <w:marLeft w:val="0"/>
              <w:marRight w:val="0"/>
              <w:marTop w:val="0"/>
              <w:marBottom w:val="0"/>
              <w:divBdr>
                <w:top w:val="inset" w:sz="2" w:space="0" w:color="auto"/>
                <w:left w:val="inset" w:sz="2" w:space="1" w:color="auto"/>
                <w:bottom w:val="inset" w:sz="2" w:space="0" w:color="auto"/>
                <w:right w:val="inset" w:sz="2" w:space="1" w:color="auto"/>
              </w:divBdr>
            </w:div>
            <w:div w:id="968826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518399">
              <w:marLeft w:val="0"/>
              <w:marRight w:val="0"/>
              <w:marTop w:val="0"/>
              <w:marBottom w:val="0"/>
              <w:divBdr>
                <w:top w:val="inset" w:sz="2" w:space="0" w:color="auto"/>
                <w:left w:val="inset" w:sz="2" w:space="1" w:color="auto"/>
                <w:bottom w:val="inset" w:sz="2" w:space="0" w:color="auto"/>
                <w:right w:val="inset" w:sz="2" w:space="1" w:color="auto"/>
              </w:divBdr>
            </w:div>
            <w:div w:id="151060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335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191580">
              <w:marLeft w:val="0"/>
              <w:marRight w:val="0"/>
              <w:marTop w:val="0"/>
              <w:marBottom w:val="0"/>
              <w:divBdr>
                <w:top w:val="inset" w:sz="2" w:space="0" w:color="auto"/>
                <w:left w:val="inset" w:sz="2" w:space="1" w:color="auto"/>
                <w:bottom w:val="inset" w:sz="2" w:space="0" w:color="auto"/>
                <w:right w:val="inset" w:sz="2" w:space="1" w:color="auto"/>
              </w:divBdr>
            </w:div>
            <w:div w:id="162934947">
              <w:marLeft w:val="0"/>
              <w:marRight w:val="0"/>
              <w:marTop w:val="0"/>
              <w:marBottom w:val="0"/>
              <w:divBdr>
                <w:top w:val="inset" w:sz="2" w:space="0" w:color="auto"/>
                <w:left w:val="inset" w:sz="2" w:space="1" w:color="auto"/>
                <w:bottom w:val="inset" w:sz="2" w:space="0" w:color="auto"/>
                <w:right w:val="inset" w:sz="2" w:space="1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docs.cntd.ru/document/901969918" TargetMode="External"/><Relationship Id="rId18" Type="http://schemas.openxmlformats.org/officeDocument/2006/relationships/hyperlink" Target="http://docs.cntd.ru/document/901969918" TargetMode="External"/><Relationship Id="rId26" Type="http://schemas.openxmlformats.org/officeDocument/2006/relationships/hyperlink" Target="http://docs.cntd.ru/document/901969918" TargetMode="External"/><Relationship Id="rId39" Type="http://schemas.openxmlformats.org/officeDocument/2006/relationships/hyperlink" Target="http://docs.cntd.ru/document/901969918" TargetMode="External"/><Relationship Id="rId21" Type="http://schemas.openxmlformats.org/officeDocument/2006/relationships/hyperlink" Target="http://docs.cntd.ru/document/901969918" TargetMode="External"/><Relationship Id="rId34" Type="http://schemas.openxmlformats.org/officeDocument/2006/relationships/hyperlink" Target="http://docs.cntd.ru/document/901969918" TargetMode="External"/><Relationship Id="rId42" Type="http://schemas.openxmlformats.org/officeDocument/2006/relationships/hyperlink" Target="http://docs.cntd.ru/document/901969918" TargetMode="External"/><Relationship Id="rId47" Type="http://schemas.openxmlformats.org/officeDocument/2006/relationships/hyperlink" Target="http://docs.cntd.ru/document/901969918" TargetMode="External"/><Relationship Id="rId50" Type="http://schemas.openxmlformats.org/officeDocument/2006/relationships/hyperlink" Target="http://docs.cntd.ru/document/901969918" TargetMode="External"/><Relationship Id="rId55" Type="http://schemas.openxmlformats.org/officeDocument/2006/relationships/hyperlink" Target="http://docs.cntd.ru/document/901969918" TargetMode="External"/><Relationship Id="rId7" Type="http://schemas.openxmlformats.org/officeDocument/2006/relationships/hyperlink" Target="http://docs.cntd.ru/document/901969918" TargetMode="External"/><Relationship Id="rId12" Type="http://schemas.openxmlformats.org/officeDocument/2006/relationships/hyperlink" Target="http://docs.cntd.ru/document/901969918" TargetMode="External"/><Relationship Id="rId17" Type="http://schemas.openxmlformats.org/officeDocument/2006/relationships/hyperlink" Target="http://docs.cntd.ru/document/901969918" TargetMode="External"/><Relationship Id="rId25" Type="http://schemas.openxmlformats.org/officeDocument/2006/relationships/hyperlink" Target="http://docs.cntd.ru/document/901969918" TargetMode="External"/><Relationship Id="rId33" Type="http://schemas.openxmlformats.org/officeDocument/2006/relationships/hyperlink" Target="http://docs.cntd.ru/document/901969918" TargetMode="External"/><Relationship Id="rId38" Type="http://schemas.openxmlformats.org/officeDocument/2006/relationships/hyperlink" Target="http://docs.cntd.ru/document/901969918" TargetMode="External"/><Relationship Id="rId46" Type="http://schemas.openxmlformats.org/officeDocument/2006/relationships/hyperlink" Target="http://docs.cntd.ru/document/901969918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docs.cntd.ru/document/901969918" TargetMode="External"/><Relationship Id="rId20" Type="http://schemas.openxmlformats.org/officeDocument/2006/relationships/hyperlink" Target="http://docs.cntd.ru/document/901969918" TargetMode="External"/><Relationship Id="rId29" Type="http://schemas.openxmlformats.org/officeDocument/2006/relationships/hyperlink" Target="http://docs.cntd.ru/document/901969918" TargetMode="External"/><Relationship Id="rId41" Type="http://schemas.openxmlformats.org/officeDocument/2006/relationships/hyperlink" Target="http://docs.cntd.ru/document/901969918" TargetMode="External"/><Relationship Id="rId54" Type="http://schemas.openxmlformats.org/officeDocument/2006/relationships/hyperlink" Target="http://docs.cntd.ru/document/901969918" TargetMode="External"/><Relationship Id="rId1" Type="http://schemas.openxmlformats.org/officeDocument/2006/relationships/styles" Target="styles.xml"/><Relationship Id="rId6" Type="http://schemas.openxmlformats.org/officeDocument/2006/relationships/hyperlink" Target="http://docs.cntd.ru/document/901969918" TargetMode="External"/><Relationship Id="rId11" Type="http://schemas.openxmlformats.org/officeDocument/2006/relationships/hyperlink" Target="http://docs.cntd.ru/document/901969918" TargetMode="External"/><Relationship Id="rId24" Type="http://schemas.openxmlformats.org/officeDocument/2006/relationships/hyperlink" Target="http://docs.cntd.ru/document/901969918" TargetMode="External"/><Relationship Id="rId32" Type="http://schemas.openxmlformats.org/officeDocument/2006/relationships/hyperlink" Target="http://docs.cntd.ru/document/901969918" TargetMode="External"/><Relationship Id="rId37" Type="http://schemas.openxmlformats.org/officeDocument/2006/relationships/hyperlink" Target="http://docs.cntd.ru/document/901969918" TargetMode="External"/><Relationship Id="rId40" Type="http://schemas.openxmlformats.org/officeDocument/2006/relationships/hyperlink" Target="http://docs.cntd.ru/document/901969918" TargetMode="External"/><Relationship Id="rId45" Type="http://schemas.openxmlformats.org/officeDocument/2006/relationships/hyperlink" Target="http://docs.cntd.ru/document/901969918" TargetMode="External"/><Relationship Id="rId53" Type="http://schemas.openxmlformats.org/officeDocument/2006/relationships/hyperlink" Target="http://docs.cntd.ru/document/901969918" TargetMode="External"/><Relationship Id="rId5" Type="http://schemas.openxmlformats.org/officeDocument/2006/relationships/hyperlink" Target="http://docs.cntd.ru/document/901969918" TargetMode="External"/><Relationship Id="rId15" Type="http://schemas.openxmlformats.org/officeDocument/2006/relationships/hyperlink" Target="http://docs.cntd.ru/document/901969918" TargetMode="External"/><Relationship Id="rId23" Type="http://schemas.openxmlformats.org/officeDocument/2006/relationships/hyperlink" Target="http://docs.cntd.ru/document/901969918" TargetMode="External"/><Relationship Id="rId28" Type="http://schemas.openxmlformats.org/officeDocument/2006/relationships/hyperlink" Target="http://docs.cntd.ru/document/901969918" TargetMode="External"/><Relationship Id="rId36" Type="http://schemas.openxmlformats.org/officeDocument/2006/relationships/hyperlink" Target="http://docs.cntd.ru/document/901969918" TargetMode="External"/><Relationship Id="rId49" Type="http://schemas.openxmlformats.org/officeDocument/2006/relationships/hyperlink" Target="http://docs.cntd.ru/document/901969918" TargetMode="External"/><Relationship Id="rId57" Type="http://schemas.openxmlformats.org/officeDocument/2006/relationships/theme" Target="theme/theme1.xml"/><Relationship Id="rId10" Type="http://schemas.openxmlformats.org/officeDocument/2006/relationships/hyperlink" Target="http://docs.cntd.ru/document/901969918" TargetMode="External"/><Relationship Id="rId19" Type="http://schemas.openxmlformats.org/officeDocument/2006/relationships/hyperlink" Target="http://docs.cntd.ru/document/901969918" TargetMode="External"/><Relationship Id="rId31" Type="http://schemas.openxmlformats.org/officeDocument/2006/relationships/hyperlink" Target="http://docs.cntd.ru/document/901969918" TargetMode="External"/><Relationship Id="rId44" Type="http://schemas.openxmlformats.org/officeDocument/2006/relationships/hyperlink" Target="http://docs.cntd.ru/document/901969918" TargetMode="External"/><Relationship Id="rId52" Type="http://schemas.openxmlformats.org/officeDocument/2006/relationships/hyperlink" Target="http://docs.cntd.ru/document/901969918" TargetMode="External"/><Relationship Id="rId4" Type="http://schemas.openxmlformats.org/officeDocument/2006/relationships/hyperlink" Target="http://docs.cntd.ru/document/901969918" TargetMode="External"/><Relationship Id="rId9" Type="http://schemas.openxmlformats.org/officeDocument/2006/relationships/hyperlink" Target="http://docs.cntd.ru/document/901969918" TargetMode="External"/><Relationship Id="rId14" Type="http://schemas.openxmlformats.org/officeDocument/2006/relationships/hyperlink" Target="http://docs.cntd.ru/document/901969918" TargetMode="External"/><Relationship Id="rId22" Type="http://schemas.openxmlformats.org/officeDocument/2006/relationships/hyperlink" Target="http://docs.cntd.ru/document/901969918" TargetMode="External"/><Relationship Id="rId27" Type="http://schemas.openxmlformats.org/officeDocument/2006/relationships/hyperlink" Target="http://docs.cntd.ru/document/901969918" TargetMode="External"/><Relationship Id="rId30" Type="http://schemas.openxmlformats.org/officeDocument/2006/relationships/hyperlink" Target="http://docs.cntd.ru/document/901969918" TargetMode="External"/><Relationship Id="rId35" Type="http://schemas.openxmlformats.org/officeDocument/2006/relationships/hyperlink" Target="http://docs.cntd.ru/document/901969918" TargetMode="External"/><Relationship Id="rId43" Type="http://schemas.openxmlformats.org/officeDocument/2006/relationships/hyperlink" Target="http://docs.cntd.ru/document/901969918" TargetMode="External"/><Relationship Id="rId48" Type="http://schemas.openxmlformats.org/officeDocument/2006/relationships/hyperlink" Target="http://docs.cntd.ru/document/901969918" TargetMode="External"/><Relationship Id="rId56" Type="http://schemas.openxmlformats.org/officeDocument/2006/relationships/fontTable" Target="fontTable.xml"/><Relationship Id="rId8" Type="http://schemas.openxmlformats.org/officeDocument/2006/relationships/hyperlink" Target="http://docs.cntd.ru/document/901969918" TargetMode="External"/><Relationship Id="rId51" Type="http://schemas.openxmlformats.org/officeDocument/2006/relationships/hyperlink" Target="http://docs.cntd.ru/document/901969918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43</Pages>
  <Words>9692</Words>
  <Characters>55245</Characters>
  <Application>Microsoft Office Word</Application>
  <DocSecurity>0</DocSecurity>
  <Lines>460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On The Work</Company>
  <LinksUpToDate>false</LinksUpToDate>
  <CharactersWithSpaces>64808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 Am</dc:creator>
  <cp:keywords/>
  <dc:description/>
  <cp:lastModifiedBy>I Am</cp:lastModifiedBy>
  <cp:revision>2</cp:revision>
  <cp:lastPrinted>2016-04-25T05:24:00Z</cp:lastPrinted>
  <dcterms:created xsi:type="dcterms:W3CDTF">2016-04-25T05:24:00Z</dcterms:created>
  <dcterms:modified xsi:type="dcterms:W3CDTF">2016-04-25T05:32:00Z</dcterms:modified>
</cp:coreProperties>
</file>